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A20B" w14:textId="5E20FCB2" w:rsidR="00B42974" w:rsidRPr="00C17CB3" w:rsidRDefault="00B42974">
      <w:pPr>
        <w:pStyle w:val="Title"/>
        <w:jc w:val="center"/>
        <w:rPr>
          <w:rFonts w:ascii="Verdana" w:hAnsi="Verdana"/>
          <w:b/>
        </w:rPr>
      </w:pPr>
      <w:r w:rsidRPr="00A12C69">
        <w:rPr>
          <w:b/>
        </w:rPr>
        <w:t>Finance and Office Manager</w:t>
      </w:r>
      <w:r w:rsidRPr="00A12C69">
        <w:br/>
      </w:r>
      <w:r w:rsidRPr="00A12C69">
        <w:rPr>
          <w:sz w:val="32"/>
          <w:szCs w:val="32"/>
        </w:rPr>
        <w:t>Cancer Support Yorkshire</w:t>
      </w:r>
    </w:p>
    <w:p w14:paraId="38E59E02" w14:textId="04453B00" w:rsidR="00A669B7" w:rsidRPr="000478AC" w:rsidRDefault="002770FB">
      <w:pPr>
        <w:pStyle w:val="Subtitle"/>
        <w:jc w:val="center"/>
        <w:rPr>
          <w:rFonts w:ascii="Aptos" w:hAnsi="Aptos"/>
          <w:bCs/>
        </w:rPr>
      </w:pPr>
      <w:r>
        <w:rPr>
          <w:b/>
          <w:bCs/>
        </w:rPr>
        <w:t xml:space="preserve">Use your </w:t>
      </w:r>
      <w:r w:rsidR="00F85F9E">
        <w:rPr>
          <w:b/>
          <w:bCs/>
        </w:rPr>
        <w:t>office management, bookkeeping</w:t>
      </w:r>
      <w:r>
        <w:rPr>
          <w:b/>
          <w:bCs/>
        </w:rPr>
        <w:t xml:space="preserve"> and organisational </w:t>
      </w:r>
      <w:r w:rsidR="00F85F9E">
        <w:rPr>
          <w:b/>
          <w:bCs/>
        </w:rPr>
        <w:t>skills</w:t>
      </w:r>
      <w:r>
        <w:rPr>
          <w:b/>
          <w:bCs/>
        </w:rPr>
        <w:t xml:space="preserve"> to help make a real difference for people affected by cancer across Yorkshire.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8"/>
        <w:gridCol w:w="6698"/>
      </w:tblGrid>
      <w:tr w:rsidR="00FE3DBD" w:rsidRPr="008F7FA7" w14:paraId="1A79CE7A" w14:textId="77777777" w:rsidTr="00BE6EF4">
        <w:tc>
          <w:tcPr>
            <w:tcW w:w="0" w:type="auto"/>
            <w:tcBorders>
              <w:top w:val="single" w:sz="4" w:space="0" w:color="auto"/>
              <w:left w:val="single" w:sz="4" w:space="0" w:color="auto"/>
              <w:bottom w:val="single" w:sz="4" w:space="0" w:color="auto"/>
              <w:right w:val="single" w:sz="4" w:space="0" w:color="auto"/>
            </w:tcBorders>
            <w:hideMark/>
          </w:tcPr>
          <w:p w14:paraId="288FEECD" w14:textId="77777777" w:rsidR="00FE3DBD" w:rsidRPr="008F7FA7" w:rsidRDefault="00FE3DBD">
            <w:pPr>
              <w:spacing w:after="160"/>
              <w:rPr>
                <w:rFonts w:ascii="Aptos" w:hAnsi="Aptos"/>
                <w:kern w:val="2"/>
                <w:lang w:eastAsia="en-GB"/>
                <w14:ligatures w14:val="standardContextual"/>
              </w:rPr>
            </w:pPr>
            <w:r w:rsidRPr="008F7FA7">
              <w:rPr>
                <w:rFonts w:ascii="Aptos" w:hAnsi="Aptos"/>
                <w:b/>
                <w:bCs/>
              </w:rPr>
              <w:t>Location</w:t>
            </w:r>
          </w:p>
        </w:tc>
        <w:tc>
          <w:tcPr>
            <w:tcW w:w="0" w:type="auto"/>
            <w:tcBorders>
              <w:top w:val="single" w:sz="4" w:space="0" w:color="auto"/>
              <w:left w:val="single" w:sz="4" w:space="0" w:color="auto"/>
              <w:bottom w:val="single" w:sz="4" w:space="0" w:color="auto"/>
              <w:right w:val="single" w:sz="4" w:space="0" w:color="auto"/>
            </w:tcBorders>
            <w:hideMark/>
          </w:tcPr>
          <w:p w14:paraId="34C8E805" w14:textId="77777777" w:rsidR="00FE3DBD" w:rsidRPr="008F7FA7" w:rsidRDefault="00FE3DBD">
            <w:pPr>
              <w:spacing w:after="160"/>
              <w:rPr>
                <w:rFonts w:ascii="Aptos" w:hAnsi="Aptos"/>
              </w:rPr>
            </w:pPr>
            <w:r w:rsidRPr="008F7FA7">
              <w:rPr>
                <w:rFonts w:ascii="Aptos" w:hAnsi="Aptos"/>
              </w:rPr>
              <w:t>Bradford, with occasional travel to other Cancer Support Yorkshire locations as required</w:t>
            </w:r>
          </w:p>
        </w:tc>
      </w:tr>
      <w:tr w:rsidR="00FE3DBD" w:rsidRPr="008F7FA7" w14:paraId="2401AFFA" w14:textId="77777777" w:rsidTr="00BE6EF4">
        <w:tc>
          <w:tcPr>
            <w:tcW w:w="0" w:type="auto"/>
            <w:tcBorders>
              <w:top w:val="single" w:sz="4" w:space="0" w:color="auto"/>
              <w:left w:val="single" w:sz="4" w:space="0" w:color="auto"/>
              <w:bottom w:val="single" w:sz="4" w:space="0" w:color="auto"/>
              <w:right w:val="single" w:sz="4" w:space="0" w:color="auto"/>
            </w:tcBorders>
            <w:hideMark/>
          </w:tcPr>
          <w:p w14:paraId="4DF2DCCF" w14:textId="77777777" w:rsidR="00FE3DBD" w:rsidRPr="008F7FA7" w:rsidRDefault="00FE3DBD">
            <w:pPr>
              <w:spacing w:after="160"/>
              <w:rPr>
                <w:rFonts w:ascii="Aptos" w:hAnsi="Aptos"/>
              </w:rPr>
            </w:pPr>
            <w:r w:rsidRPr="008F7FA7">
              <w:rPr>
                <w:rFonts w:ascii="Aptos" w:hAnsi="Aptos"/>
                <w:b/>
                <w:bCs/>
              </w:rPr>
              <w:t>Post</w:t>
            </w:r>
          </w:p>
        </w:tc>
        <w:tc>
          <w:tcPr>
            <w:tcW w:w="0" w:type="auto"/>
            <w:tcBorders>
              <w:top w:val="single" w:sz="4" w:space="0" w:color="auto"/>
              <w:left w:val="single" w:sz="4" w:space="0" w:color="auto"/>
              <w:bottom w:val="single" w:sz="4" w:space="0" w:color="auto"/>
              <w:right w:val="single" w:sz="4" w:space="0" w:color="auto"/>
            </w:tcBorders>
            <w:hideMark/>
          </w:tcPr>
          <w:p w14:paraId="790DDDC4" w14:textId="77777777" w:rsidR="00FE3DBD" w:rsidRPr="008F7FA7" w:rsidRDefault="00FE3DBD">
            <w:pPr>
              <w:spacing w:after="160"/>
              <w:rPr>
                <w:rFonts w:ascii="Aptos" w:hAnsi="Aptos"/>
              </w:rPr>
            </w:pPr>
            <w:r w:rsidRPr="008F7FA7">
              <w:rPr>
                <w:rFonts w:ascii="Aptos" w:hAnsi="Aptos"/>
              </w:rPr>
              <w:t>Finance and Office Manager</w:t>
            </w:r>
          </w:p>
        </w:tc>
      </w:tr>
      <w:tr w:rsidR="00FE3DBD" w:rsidRPr="008F7FA7" w14:paraId="509A6A43" w14:textId="77777777" w:rsidTr="00BE6EF4">
        <w:tc>
          <w:tcPr>
            <w:tcW w:w="0" w:type="auto"/>
            <w:tcBorders>
              <w:top w:val="single" w:sz="4" w:space="0" w:color="auto"/>
              <w:left w:val="single" w:sz="4" w:space="0" w:color="auto"/>
              <w:bottom w:val="single" w:sz="4" w:space="0" w:color="auto"/>
              <w:right w:val="single" w:sz="4" w:space="0" w:color="auto"/>
            </w:tcBorders>
            <w:hideMark/>
          </w:tcPr>
          <w:p w14:paraId="6FC8C263" w14:textId="77777777" w:rsidR="00FE3DBD" w:rsidRPr="008F7FA7" w:rsidRDefault="00FE3DBD">
            <w:pPr>
              <w:spacing w:after="160"/>
              <w:rPr>
                <w:rFonts w:ascii="Aptos" w:hAnsi="Aptos"/>
              </w:rPr>
            </w:pPr>
            <w:r w:rsidRPr="008F7FA7">
              <w:rPr>
                <w:rFonts w:ascii="Aptos" w:hAnsi="Aptos"/>
                <w:b/>
                <w:bCs/>
              </w:rPr>
              <w:t>Salary</w:t>
            </w:r>
          </w:p>
        </w:tc>
        <w:tc>
          <w:tcPr>
            <w:tcW w:w="0" w:type="auto"/>
            <w:tcBorders>
              <w:top w:val="single" w:sz="4" w:space="0" w:color="auto"/>
              <w:left w:val="single" w:sz="4" w:space="0" w:color="auto"/>
              <w:bottom w:val="single" w:sz="4" w:space="0" w:color="auto"/>
              <w:right w:val="single" w:sz="4" w:space="0" w:color="auto"/>
            </w:tcBorders>
            <w:hideMark/>
          </w:tcPr>
          <w:p w14:paraId="03D6557E" w14:textId="287B5E30" w:rsidR="00FE3DBD" w:rsidRPr="008F7FA7" w:rsidRDefault="000108DC">
            <w:pPr>
              <w:spacing w:after="160"/>
              <w:rPr>
                <w:rFonts w:ascii="Aptos" w:hAnsi="Aptos"/>
              </w:rPr>
            </w:pPr>
            <w:r>
              <w:t xml:space="preserve">£18.20 to </w:t>
            </w:r>
            <w:r w:rsidR="00FE3DBD" w:rsidRPr="008F7FA7">
              <w:rPr>
                <w:rFonts w:ascii="Aptos" w:hAnsi="Aptos"/>
              </w:rPr>
              <w:t>£21.55 per hour plus 3% employer pension contribution</w:t>
            </w:r>
          </w:p>
        </w:tc>
      </w:tr>
      <w:tr w:rsidR="00FE3DBD" w:rsidRPr="008F7FA7" w14:paraId="7CA16A67" w14:textId="77777777" w:rsidTr="00BE6EF4">
        <w:tc>
          <w:tcPr>
            <w:tcW w:w="0" w:type="auto"/>
            <w:tcBorders>
              <w:top w:val="single" w:sz="4" w:space="0" w:color="auto"/>
              <w:left w:val="single" w:sz="4" w:space="0" w:color="auto"/>
              <w:bottom w:val="single" w:sz="4" w:space="0" w:color="auto"/>
              <w:right w:val="single" w:sz="4" w:space="0" w:color="auto"/>
            </w:tcBorders>
            <w:hideMark/>
          </w:tcPr>
          <w:p w14:paraId="4EEB5B9D" w14:textId="77777777" w:rsidR="00FE3DBD" w:rsidRPr="008F7FA7" w:rsidRDefault="00FE3DBD">
            <w:pPr>
              <w:spacing w:after="160"/>
              <w:rPr>
                <w:rFonts w:ascii="Aptos" w:hAnsi="Aptos"/>
              </w:rPr>
            </w:pPr>
            <w:r w:rsidRPr="008F7FA7">
              <w:rPr>
                <w:rFonts w:ascii="Aptos" w:hAnsi="Aptos"/>
                <w:b/>
                <w:bCs/>
              </w:rPr>
              <w:t>Hours</w:t>
            </w:r>
          </w:p>
        </w:tc>
        <w:tc>
          <w:tcPr>
            <w:tcW w:w="0" w:type="auto"/>
            <w:tcBorders>
              <w:top w:val="single" w:sz="4" w:space="0" w:color="auto"/>
              <w:left w:val="single" w:sz="4" w:space="0" w:color="auto"/>
              <w:bottom w:val="single" w:sz="4" w:space="0" w:color="auto"/>
              <w:right w:val="single" w:sz="4" w:space="0" w:color="auto"/>
            </w:tcBorders>
            <w:hideMark/>
          </w:tcPr>
          <w:p w14:paraId="3626769E" w14:textId="77777777" w:rsidR="00FE3DBD" w:rsidRPr="008F7FA7" w:rsidRDefault="00FE3DBD">
            <w:pPr>
              <w:spacing w:after="160"/>
              <w:rPr>
                <w:rFonts w:ascii="Aptos" w:hAnsi="Aptos"/>
              </w:rPr>
            </w:pPr>
            <w:r w:rsidRPr="008F7FA7">
              <w:rPr>
                <w:rFonts w:ascii="Aptos" w:hAnsi="Aptos"/>
              </w:rPr>
              <w:t>15 hours per week (normally over two days), with some flexibility by agreement</w:t>
            </w:r>
          </w:p>
        </w:tc>
      </w:tr>
      <w:tr w:rsidR="00FE3DBD" w:rsidRPr="008F7FA7" w14:paraId="0D475BA8" w14:textId="77777777" w:rsidTr="00BE6EF4">
        <w:tc>
          <w:tcPr>
            <w:tcW w:w="0" w:type="auto"/>
            <w:tcBorders>
              <w:top w:val="single" w:sz="4" w:space="0" w:color="auto"/>
              <w:left w:val="single" w:sz="4" w:space="0" w:color="auto"/>
              <w:bottom w:val="single" w:sz="4" w:space="0" w:color="auto"/>
              <w:right w:val="single" w:sz="4" w:space="0" w:color="auto"/>
            </w:tcBorders>
            <w:hideMark/>
          </w:tcPr>
          <w:p w14:paraId="577BFDE8" w14:textId="77777777" w:rsidR="00FE3DBD" w:rsidRPr="008F7FA7" w:rsidRDefault="00FE3DBD">
            <w:pPr>
              <w:spacing w:after="160"/>
              <w:rPr>
                <w:rFonts w:ascii="Aptos" w:hAnsi="Aptos"/>
              </w:rPr>
            </w:pPr>
            <w:r w:rsidRPr="008F7FA7">
              <w:rPr>
                <w:rFonts w:ascii="Aptos" w:hAnsi="Aptos"/>
                <w:b/>
                <w:bCs/>
              </w:rPr>
              <w:t>Accountable to</w:t>
            </w:r>
          </w:p>
        </w:tc>
        <w:tc>
          <w:tcPr>
            <w:tcW w:w="0" w:type="auto"/>
            <w:tcBorders>
              <w:top w:val="single" w:sz="4" w:space="0" w:color="auto"/>
              <w:left w:val="single" w:sz="4" w:space="0" w:color="auto"/>
              <w:bottom w:val="single" w:sz="4" w:space="0" w:color="auto"/>
              <w:right w:val="single" w:sz="4" w:space="0" w:color="auto"/>
            </w:tcBorders>
            <w:hideMark/>
          </w:tcPr>
          <w:p w14:paraId="4AC89D4C" w14:textId="77777777" w:rsidR="00FE3DBD" w:rsidRPr="008F7FA7" w:rsidRDefault="00FE3DBD">
            <w:pPr>
              <w:spacing w:after="160"/>
              <w:rPr>
                <w:rFonts w:ascii="Aptos" w:hAnsi="Aptos"/>
              </w:rPr>
            </w:pPr>
            <w:r w:rsidRPr="008F7FA7">
              <w:rPr>
                <w:rFonts w:ascii="Aptos" w:hAnsi="Aptos"/>
              </w:rPr>
              <w:t>Chief Executive Officer</w:t>
            </w:r>
          </w:p>
        </w:tc>
      </w:tr>
      <w:tr w:rsidR="00FE3DBD" w:rsidRPr="008F7FA7" w14:paraId="61C11D3A" w14:textId="77777777" w:rsidTr="00BE6EF4">
        <w:tc>
          <w:tcPr>
            <w:tcW w:w="0" w:type="auto"/>
            <w:gridSpan w:val="2"/>
            <w:tcBorders>
              <w:top w:val="single" w:sz="4" w:space="0" w:color="auto"/>
            </w:tcBorders>
            <w:hideMark/>
          </w:tcPr>
          <w:p w14:paraId="3B013072" w14:textId="77777777" w:rsidR="003A2488" w:rsidRDefault="003A2488" w:rsidP="00297843">
            <w:pPr>
              <w:spacing w:after="160"/>
              <w:jc w:val="both"/>
              <w:rPr>
                <w:rFonts w:ascii="Aptos" w:hAnsi="Aptos"/>
                <w:b/>
                <w:bCs/>
              </w:rPr>
            </w:pPr>
          </w:p>
          <w:p w14:paraId="0593F6DB" w14:textId="304DFD75" w:rsidR="00FE3DBD" w:rsidRPr="008F7FA7" w:rsidRDefault="00FE3DBD" w:rsidP="00297843">
            <w:pPr>
              <w:spacing w:after="160"/>
              <w:jc w:val="both"/>
              <w:rPr>
                <w:rFonts w:ascii="Aptos" w:hAnsi="Aptos"/>
              </w:rPr>
            </w:pPr>
            <w:r w:rsidRPr="008F7FA7">
              <w:rPr>
                <w:rFonts w:ascii="Aptos" w:hAnsi="Aptos"/>
                <w:b/>
                <w:bCs/>
              </w:rPr>
              <w:t>Job purpose</w:t>
            </w:r>
          </w:p>
          <w:p w14:paraId="1871D33A" w14:textId="0E9334D7" w:rsidR="00FE3DBD" w:rsidRPr="008F7FA7" w:rsidRDefault="00C16D88" w:rsidP="00C16D88">
            <w:pPr>
              <w:jc w:val="both"/>
              <w:rPr>
                <w:rFonts w:ascii="Aptos" w:hAnsi="Aptos"/>
              </w:rPr>
            </w:pPr>
            <w:r>
              <w:rPr>
                <w:rFonts w:ascii="Aptos" w:hAnsi="Aptos"/>
              </w:rPr>
              <w:t xml:space="preserve">To manage the day-to-day running of the </w:t>
            </w:r>
            <w:r w:rsidR="00741EAE">
              <w:rPr>
                <w:rFonts w:ascii="Aptos" w:hAnsi="Aptos"/>
              </w:rPr>
              <w:t>Head</w:t>
            </w:r>
            <w:r>
              <w:rPr>
                <w:rFonts w:ascii="Aptos" w:hAnsi="Aptos"/>
              </w:rPr>
              <w:t xml:space="preserve"> office</w:t>
            </w:r>
            <w:r w:rsidR="00741EAE">
              <w:rPr>
                <w:rFonts w:ascii="Aptos" w:hAnsi="Aptos"/>
              </w:rPr>
              <w:t xml:space="preserve"> in Bradford</w:t>
            </w:r>
            <w:r>
              <w:rPr>
                <w:rFonts w:ascii="Aptos" w:hAnsi="Aptos"/>
              </w:rPr>
              <w:t>, coordinating premises, suppliers, systems and administration so colleagues can deliver Cancer Support Yorkshire’s services effectively. Alongside this core responsibility, to maintain accurate bookkeeping records and provide regular budgetary reports, working with the CEO, Treasurer and external advisers on financial oversight and statutory reporting.</w:t>
            </w:r>
          </w:p>
        </w:tc>
      </w:tr>
      <w:tr w:rsidR="00FE3DBD" w:rsidRPr="008F7FA7" w14:paraId="7F1A6FBA" w14:textId="77777777">
        <w:tc>
          <w:tcPr>
            <w:tcW w:w="0" w:type="auto"/>
            <w:gridSpan w:val="2"/>
            <w:hideMark/>
          </w:tcPr>
          <w:p w14:paraId="3B1EFA83" w14:textId="77777777" w:rsidR="006E5069" w:rsidRDefault="006E5069" w:rsidP="00297843">
            <w:pPr>
              <w:spacing w:after="160"/>
              <w:jc w:val="both"/>
              <w:rPr>
                <w:rFonts w:ascii="Aptos" w:hAnsi="Aptos"/>
                <w:b/>
                <w:bCs/>
              </w:rPr>
            </w:pPr>
          </w:p>
          <w:p w14:paraId="488B2D03" w14:textId="0969CE60" w:rsidR="00FE3DBD" w:rsidRPr="008F7FA7" w:rsidRDefault="00FE3DBD" w:rsidP="00297843">
            <w:pPr>
              <w:spacing w:after="160"/>
              <w:jc w:val="both"/>
              <w:rPr>
                <w:rFonts w:ascii="Aptos" w:hAnsi="Aptos"/>
              </w:rPr>
            </w:pPr>
            <w:r w:rsidRPr="008F7FA7">
              <w:rPr>
                <w:rFonts w:ascii="Aptos" w:hAnsi="Aptos"/>
                <w:b/>
                <w:bCs/>
              </w:rPr>
              <w:t>Key responsibilities</w:t>
            </w:r>
          </w:p>
          <w:p w14:paraId="1E4A97FF" w14:textId="5CEB8BDB" w:rsidR="00A669B7" w:rsidRPr="008F7FA7" w:rsidRDefault="00D9008E" w:rsidP="00297843">
            <w:pPr>
              <w:spacing w:after="160"/>
              <w:jc w:val="both"/>
              <w:rPr>
                <w:rFonts w:ascii="Aptos" w:hAnsi="Aptos"/>
              </w:rPr>
            </w:pPr>
            <w:r>
              <w:rPr>
                <w:rFonts w:ascii="Aptos" w:hAnsi="Aptos"/>
                <w:b/>
                <w:bCs/>
              </w:rPr>
              <w:t>Office and operational management — core responsibility</w:t>
            </w:r>
          </w:p>
          <w:p w14:paraId="7C8FB2E7" w14:textId="77777777" w:rsidR="009E1514" w:rsidRDefault="009E1514" w:rsidP="009E1514">
            <w:pPr>
              <w:pStyle w:val="ListParagraph"/>
              <w:numPr>
                <w:ilvl w:val="0"/>
                <w:numId w:val="29"/>
              </w:numPr>
              <w:jc w:val="both"/>
              <w:rPr>
                <w:kern w:val="2"/>
                <w:lang w:eastAsia="en-GB"/>
                <w14:ligatures w14:val="standardContextual"/>
              </w:rPr>
            </w:pPr>
            <w:r>
              <w:rPr>
                <w:rFonts w:ascii="Aptos" w:hAnsi="Aptos"/>
              </w:rPr>
              <w:t>Manage the effective day-to-day running of the Bradford office, coordinating facilities, equipment, supplies, utilities and maintenance, and acting as the main point of contact for contractors and suppliers.</w:t>
            </w:r>
          </w:p>
          <w:p w14:paraId="2FCF5010" w14:textId="77777777" w:rsidR="009E1514" w:rsidRDefault="009E1514" w:rsidP="009E1514">
            <w:pPr>
              <w:pStyle w:val="ListParagraph"/>
              <w:numPr>
                <w:ilvl w:val="0"/>
                <w:numId w:val="29"/>
              </w:numPr>
              <w:jc w:val="both"/>
            </w:pPr>
            <w:r>
              <w:rPr>
                <w:rFonts w:ascii="Aptos" w:hAnsi="Aptos"/>
              </w:rPr>
              <w:t>Maintain key office records, contracts, insurance documents and renewal schedules, securing value for money and appropriate approval.</w:t>
            </w:r>
          </w:p>
          <w:p w14:paraId="3F3F514D" w14:textId="77777777" w:rsidR="009E1514" w:rsidRDefault="009E1514" w:rsidP="009E1514">
            <w:pPr>
              <w:pStyle w:val="ListParagraph"/>
              <w:numPr>
                <w:ilvl w:val="0"/>
                <w:numId w:val="29"/>
              </w:numPr>
              <w:jc w:val="both"/>
            </w:pPr>
            <w:r>
              <w:rPr>
                <w:rFonts w:ascii="Aptos" w:hAnsi="Aptos"/>
              </w:rPr>
              <w:t>Coordinate routine health and safety arrangements, risk assessments, building checks and actions, escalating specialist matters appropriately.</w:t>
            </w:r>
          </w:p>
          <w:p w14:paraId="7B1EC87E" w14:textId="77777777" w:rsidR="009E1514" w:rsidRDefault="009E1514" w:rsidP="009E1514">
            <w:pPr>
              <w:pStyle w:val="ListParagraph"/>
              <w:numPr>
                <w:ilvl w:val="0"/>
                <w:numId w:val="29"/>
              </w:numPr>
              <w:jc w:val="both"/>
            </w:pPr>
            <w:r>
              <w:rPr>
                <w:rFonts w:ascii="Aptos" w:hAnsi="Aptos"/>
              </w:rPr>
              <w:t>Coordinate IT support, user access, equipment records, backups and secure information handling in line with data protection requirements.</w:t>
            </w:r>
          </w:p>
          <w:p w14:paraId="66FE7B96" w14:textId="77777777" w:rsidR="009E1514" w:rsidRDefault="009E1514" w:rsidP="009E1514">
            <w:pPr>
              <w:pStyle w:val="ListParagraph"/>
              <w:numPr>
                <w:ilvl w:val="0"/>
                <w:numId w:val="29"/>
              </w:numPr>
              <w:jc w:val="both"/>
            </w:pPr>
            <w:r>
              <w:rPr>
                <w:rFonts w:ascii="Aptos" w:hAnsi="Aptos"/>
              </w:rPr>
              <w:t>Develop and maintain practical administrative systems, shared records and document-retention arrangements, keeping routine office tasks and deadlines on track.</w:t>
            </w:r>
          </w:p>
          <w:p w14:paraId="4BD82666" w14:textId="77777777" w:rsidR="009E1514" w:rsidRDefault="009E1514" w:rsidP="009E1514">
            <w:pPr>
              <w:pStyle w:val="ListParagraph"/>
              <w:numPr>
                <w:ilvl w:val="0"/>
                <w:numId w:val="29"/>
              </w:numPr>
              <w:jc w:val="both"/>
            </w:pPr>
            <w:r>
              <w:rPr>
                <w:rFonts w:ascii="Aptos" w:hAnsi="Aptos"/>
              </w:rPr>
              <w:t>Provide administrative support for trustee and committee meetings as agreed, including papers, financial schedules and action tracking.</w:t>
            </w:r>
          </w:p>
          <w:p w14:paraId="3E45E907" w14:textId="77777777" w:rsidR="009E1514" w:rsidRDefault="009E1514" w:rsidP="009E1514">
            <w:pPr>
              <w:pStyle w:val="ListParagraph"/>
              <w:numPr>
                <w:ilvl w:val="0"/>
                <w:numId w:val="29"/>
              </w:numPr>
              <w:jc w:val="both"/>
            </w:pPr>
            <w:r>
              <w:rPr>
                <w:rFonts w:ascii="Aptos" w:hAnsi="Aptos"/>
              </w:rPr>
              <w:t>Support staff onboarding and maintain accurate, confidential personnel and training records, while recognising that employment advice may be provided externally.</w:t>
            </w:r>
          </w:p>
          <w:p w14:paraId="0E747DE1" w14:textId="77777777" w:rsidR="00FB25A7" w:rsidRDefault="00FB25A7" w:rsidP="00FB25A7">
            <w:pPr>
              <w:pStyle w:val="NoSpacing"/>
            </w:pPr>
          </w:p>
          <w:p w14:paraId="6EE11CAB" w14:textId="77777777" w:rsidR="006A12DA" w:rsidRDefault="006A12DA" w:rsidP="00297843">
            <w:pPr>
              <w:spacing w:after="160"/>
              <w:jc w:val="both"/>
              <w:rPr>
                <w:rFonts w:ascii="Aptos" w:hAnsi="Aptos"/>
                <w:b/>
                <w:bCs/>
              </w:rPr>
            </w:pPr>
          </w:p>
          <w:p w14:paraId="6AE0983B" w14:textId="298F05E0" w:rsidR="00A669B7" w:rsidRPr="008F7FA7" w:rsidRDefault="002770FB" w:rsidP="00297843">
            <w:pPr>
              <w:spacing w:after="160"/>
              <w:jc w:val="both"/>
              <w:rPr>
                <w:rFonts w:ascii="Aptos" w:hAnsi="Aptos"/>
              </w:rPr>
            </w:pPr>
            <w:r w:rsidRPr="008F7FA7">
              <w:rPr>
                <w:rFonts w:ascii="Aptos" w:hAnsi="Aptos"/>
                <w:b/>
                <w:bCs/>
              </w:rPr>
              <w:lastRenderedPageBreak/>
              <w:t xml:space="preserve">Payroll, income and </w:t>
            </w:r>
            <w:r w:rsidR="00641F7C">
              <w:rPr>
                <w:rFonts w:ascii="Aptos" w:hAnsi="Aptos"/>
                <w:b/>
                <w:bCs/>
              </w:rPr>
              <w:t>year-end administration</w:t>
            </w:r>
          </w:p>
          <w:p w14:paraId="453CF8B5" w14:textId="77777777" w:rsidR="00FE3DBD" w:rsidRPr="008F7FA7" w:rsidRDefault="00FE3DBD" w:rsidP="00297843">
            <w:pPr>
              <w:pStyle w:val="ListParagraph"/>
              <w:numPr>
                <w:ilvl w:val="0"/>
                <w:numId w:val="22"/>
              </w:numPr>
              <w:jc w:val="both"/>
              <w:rPr>
                <w:rFonts w:ascii="Aptos" w:hAnsi="Aptos"/>
              </w:rPr>
            </w:pPr>
            <w:r w:rsidRPr="008F7FA7">
              <w:rPr>
                <w:rFonts w:ascii="Aptos" w:hAnsi="Aptos"/>
              </w:rPr>
              <w:t>Prepare accurate monthly payroll information for the external payroll provider and oversee pension administration and related reconciliations.</w:t>
            </w:r>
          </w:p>
          <w:p w14:paraId="4F1E1989" w14:textId="77777777" w:rsidR="00FE3DBD" w:rsidRPr="008F7FA7" w:rsidRDefault="00FE3DBD" w:rsidP="00297843">
            <w:pPr>
              <w:pStyle w:val="ListParagraph"/>
              <w:numPr>
                <w:ilvl w:val="0"/>
                <w:numId w:val="22"/>
              </w:numPr>
              <w:jc w:val="both"/>
              <w:rPr>
                <w:rFonts w:ascii="Aptos" w:hAnsi="Aptos"/>
              </w:rPr>
            </w:pPr>
            <w:r w:rsidRPr="008F7FA7">
              <w:rPr>
                <w:rFonts w:ascii="Aptos" w:hAnsi="Aptos"/>
              </w:rPr>
              <w:t>Maintain Gift Aid records and support timely, accurate claims.</w:t>
            </w:r>
          </w:p>
          <w:p w14:paraId="50C6782E" w14:textId="77777777" w:rsidR="00FE3DBD" w:rsidRPr="008F7FA7" w:rsidRDefault="00FE3DBD" w:rsidP="00297843">
            <w:pPr>
              <w:pStyle w:val="ListParagraph"/>
              <w:numPr>
                <w:ilvl w:val="0"/>
                <w:numId w:val="22"/>
              </w:numPr>
              <w:jc w:val="both"/>
              <w:rPr>
                <w:rFonts w:ascii="Aptos" w:hAnsi="Aptos"/>
              </w:rPr>
            </w:pPr>
            <w:r w:rsidRPr="008F7FA7">
              <w:rPr>
                <w:rFonts w:ascii="Aptos" w:hAnsi="Aptos"/>
              </w:rPr>
              <w:t>Monitor restricted and unrestricted funds, project budgets and grant expenditure, and provide financial information for funder applications and reports.</w:t>
            </w:r>
          </w:p>
          <w:p w14:paraId="68FD6DA0" w14:textId="21FEC4AA" w:rsidR="00A669B7" w:rsidRPr="008F7FA7" w:rsidRDefault="00140FDA" w:rsidP="00140FDA">
            <w:pPr>
              <w:pStyle w:val="ListParagraph"/>
              <w:numPr>
                <w:ilvl w:val="0"/>
                <w:numId w:val="22"/>
              </w:numPr>
              <w:jc w:val="both"/>
              <w:rPr>
                <w:rFonts w:ascii="Aptos" w:hAnsi="Aptos"/>
              </w:rPr>
            </w:pPr>
            <w:r>
              <w:rPr>
                <w:rFonts w:ascii="Aptos" w:hAnsi="Aptos"/>
              </w:rPr>
              <w:t>Prepare bookkeeping records and supporting schedules for the year-end audit or independent examination, liaising with external advisers and responding to routine queries.</w:t>
            </w:r>
          </w:p>
          <w:p w14:paraId="5D638910" w14:textId="0FE02BE8" w:rsidR="00A669B7" w:rsidRPr="008F7FA7" w:rsidRDefault="00E36743" w:rsidP="00E36743">
            <w:pPr>
              <w:pStyle w:val="ListParagraph"/>
              <w:numPr>
                <w:ilvl w:val="0"/>
                <w:numId w:val="22"/>
              </w:numPr>
              <w:jc w:val="both"/>
              <w:rPr>
                <w:rFonts w:ascii="Aptos" w:hAnsi="Aptos"/>
              </w:rPr>
            </w:pPr>
            <w:r>
              <w:rPr>
                <w:rFonts w:ascii="Aptos" w:hAnsi="Aptos"/>
              </w:rPr>
              <w:t>Provide records</w:t>
            </w:r>
            <w:r w:rsidRPr="008F7FA7">
              <w:rPr>
                <w:rFonts w:ascii="Aptos" w:hAnsi="Aptos"/>
              </w:rPr>
              <w:t xml:space="preserve"> and </w:t>
            </w:r>
            <w:r>
              <w:rPr>
                <w:rFonts w:ascii="Aptos" w:hAnsi="Aptos"/>
              </w:rPr>
              <w:t>administrative support to the CEO, Treasurer and external advisers for</w:t>
            </w:r>
            <w:r w:rsidRPr="008F7FA7">
              <w:rPr>
                <w:rFonts w:ascii="Aptos" w:hAnsi="Aptos"/>
              </w:rPr>
              <w:t xml:space="preserve"> the annual report and accounts and returns to the Charity Commission, Companies House, HMRC and relevant bodies.</w:t>
            </w:r>
          </w:p>
          <w:p w14:paraId="201D1116" w14:textId="77777777" w:rsidR="00FB25A7" w:rsidRDefault="00FB25A7" w:rsidP="00FB25A7">
            <w:pPr>
              <w:pStyle w:val="NoSpacing"/>
            </w:pPr>
          </w:p>
          <w:p w14:paraId="4E8E00E8" w14:textId="089353A7" w:rsidR="00A669B7" w:rsidRPr="008F7FA7" w:rsidRDefault="009E1514" w:rsidP="00297843">
            <w:pPr>
              <w:spacing w:after="160"/>
              <w:jc w:val="both"/>
              <w:rPr>
                <w:rFonts w:ascii="Aptos" w:hAnsi="Aptos"/>
              </w:rPr>
            </w:pPr>
            <w:r>
              <w:rPr>
                <w:rFonts w:ascii="Aptos" w:hAnsi="Aptos"/>
                <w:b/>
                <w:bCs/>
              </w:rPr>
              <w:t>Bookkeeping and budgetary reporting</w:t>
            </w:r>
          </w:p>
          <w:p w14:paraId="268EBDE2" w14:textId="77777777" w:rsidR="009E1514" w:rsidRDefault="009E1514" w:rsidP="009E1514">
            <w:pPr>
              <w:pStyle w:val="ListParagraph"/>
              <w:numPr>
                <w:ilvl w:val="0"/>
                <w:numId w:val="30"/>
              </w:numPr>
              <w:jc w:val="both"/>
              <w:rPr>
                <w:kern w:val="2"/>
                <w:lang w:eastAsia="en-GB"/>
                <w14:ligatures w14:val="standardContextual"/>
              </w:rPr>
            </w:pPr>
            <w:r>
              <w:rPr>
                <w:rFonts w:ascii="Aptos" w:hAnsi="Aptos"/>
              </w:rPr>
              <w:t>Maintain accurate, up-to-date bookkeeping records using Xero, Dext, Excel and other agreed systems, including purchase and sales ledgers, bank reconciliations, routine journals and control account reconciliations.</w:t>
            </w:r>
          </w:p>
          <w:p w14:paraId="4D17413F" w14:textId="77777777" w:rsidR="009E1514" w:rsidRDefault="009E1514" w:rsidP="009E1514">
            <w:pPr>
              <w:pStyle w:val="ListParagraph"/>
              <w:numPr>
                <w:ilvl w:val="0"/>
                <w:numId w:val="30"/>
              </w:numPr>
              <w:jc w:val="both"/>
            </w:pPr>
            <w:r>
              <w:rPr>
                <w:rFonts w:ascii="Aptos" w:hAnsi="Aptos"/>
              </w:rPr>
              <w:t>Process invoices, receipts and payments in line with agreed authorisation procedures, ensuring transactions are correctly coded and supported by appropriate records.</w:t>
            </w:r>
          </w:p>
          <w:p w14:paraId="102EFCEF" w14:textId="77777777" w:rsidR="009E1514" w:rsidRDefault="009E1514" w:rsidP="009E1514">
            <w:pPr>
              <w:pStyle w:val="ListParagraph"/>
              <w:numPr>
                <w:ilvl w:val="0"/>
                <w:numId w:val="30"/>
              </w:numPr>
              <w:jc w:val="both"/>
            </w:pPr>
            <w:r>
              <w:rPr>
                <w:rFonts w:ascii="Aptos" w:hAnsi="Aptos"/>
              </w:rPr>
              <w:t>Prepare regular reports showing actual income and expenditure against approved budgets, with clear explanations of significant variances, for the CEO, budget holders, Treasurer, Finance and Audit Subgroup and Board of Trustees.</w:t>
            </w:r>
          </w:p>
          <w:p w14:paraId="75AA17A4" w14:textId="77777777" w:rsidR="009E1514" w:rsidRDefault="009E1514" w:rsidP="009E1514">
            <w:pPr>
              <w:pStyle w:val="ListParagraph"/>
              <w:numPr>
                <w:ilvl w:val="0"/>
                <w:numId w:val="30"/>
              </w:numPr>
              <w:jc w:val="both"/>
            </w:pPr>
            <w:r>
              <w:rPr>
                <w:rFonts w:ascii="Aptos" w:hAnsi="Aptos"/>
              </w:rPr>
              <w:t>Provide accurate records and schedules to support annual budget preparation and cash-flow updates, working with the CEO, Treasurer and external advisers as required.</w:t>
            </w:r>
          </w:p>
          <w:p w14:paraId="1959DEF9" w14:textId="77777777" w:rsidR="009E1514" w:rsidRDefault="009E1514" w:rsidP="009E1514">
            <w:pPr>
              <w:pStyle w:val="ListParagraph"/>
              <w:numPr>
                <w:ilvl w:val="0"/>
                <w:numId w:val="30"/>
              </w:numPr>
              <w:jc w:val="both"/>
            </w:pPr>
            <w:r>
              <w:rPr>
                <w:rFonts w:ascii="Aptos" w:hAnsi="Aptos"/>
              </w:rPr>
              <w:t>Help budget holders monitor spending and commitments, highlighting overspends, unexpected changes and cash-flow concerns promptly for review.</w:t>
            </w:r>
          </w:p>
          <w:p w14:paraId="27CBBB9E" w14:textId="77777777" w:rsidR="009E1514" w:rsidRDefault="009E1514" w:rsidP="009E1514">
            <w:pPr>
              <w:pStyle w:val="ListParagraph"/>
              <w:numPr>
                <w:ilvl w:val="0"/>
                <w:numId w:val="30"/>
              </w:numPr>
              <w:jc w:val="both"/>
            </w:pPr>
            <w:r>
              <w:rPr>
                <w:rFonts w:ascii="Aptos" w:hAnsi="Aptos"/>
              </w:rPr>
              <w:t>Follow agreed financial policies, delegated authorities and internal controls, retain supporting records in line with legal and organisational requirements, and suggest practical improvements to bookkeeping processes.</w:t>
            </w:r>
          </w:p>
          <w:p w14:paraId="460F3B16" w14:textId="77777777" w:rsidR="00FB25A7" w:rsidRDefault="00FB25A7" w:rsidP="00FB25A7">
            <w:pPr>
              <w:pStyle w:val="NoSpacing"/>
            </w:pPr>
          </w:p>
          <w:p w14:paraId="3E32B790" w14:textId="11640B39" w:rsidR="00FE3DBD" w:rsidRPr="008F7FA7" w:rsidRDefault="00FE3DBD" w:rsidP="00297843">
            <w:pPr>
              <w:spacing w:after="160"/>
              <w:jc w:val="both"/>
              <w:rPr>
                <w:rFonts w:ascii="Aptos" w:hAnsi="Aptos"/>
              </w:rPr>
            </w:pPr>
            <w:r w:rsidRPr="008F7FA7">
              <w:rPr>
                <w:rFonts w:ascii="Aptos" w:hAnsi="Aptos"/>
                <w:b/>
                <w:bCs/>
              </w:rPr>
              <w:t>Working across the organisation</w:t>
            </w:r>
          </w:p>
          <w:p w14:paraId="3AB8D273" w14:textId="77777777" w:rsidR="00FE3DBD" w:rsidRPr="008F7FA7" w:rsidRDefault="00FE3DBD" w:rsidP="00297843">
            <w:pPr>
              <w:pStyle w:val="ListParagraph"/>
              <w:numPr>
                <w:ilvl w:val="0"/>
                <w:numId w:val="24"/>
              </w:numPr>
              <w:jc w:val="both"/>
              <w:rPr>
                <w:rFonts w:ascii="Aptos" w:hAnsi="Aptos"/>
              </w:rPr>
            </w:pPr>
            <w:r w:rsidRPr="008F7FA7">
              <w:rPr>
                <w:rFonts w:ascii="Aptos" w:hAnsi="Aptos"/>
              </w:rPr>
              <w:t>Work collaboratively with fundraising, retail and service teams, providing timely financial and operational support.</w:t>
            </w:r>
          </w:p>
          <w:p w14:paraId="5F6E5606" w14:textId="77777777" w:rsidR="00FE3DBD" w:rsidRPr="008F7FA7" w:rsidRDefault="00FE3DBD" w:rsidP="00297843">
            <w:pPr>
              <w:pStyle w:val="ListParagraph"/>
              <w:numPr>
                <w:ilvl w:val="0"/>
                <w:numId w:val="24"/>
              </w:numPr>
              <w:jc w:val="both"/>
              <w:rPr>
                <w:rFonts w:ascii="Aptos" w:hAnsi="Aptos"/>
              </w:rPr>
            </w:pPr>
            <w:r w:rsidRPr="008F7FA7">
              <w:rPr>
                <w:rFonts w:ascii="Aptos" w:hAnsi="Aptos"/>
              </w:rPr>
              <w:t>Build constructive relationships with trustees, auditors or independent examiners, banks, funders, suppliers and professional advisers.</w:t>
            </w:r>
          </w:p>
          <w:p w14:paraId="26E712A0" w14:textId="77777777" w:rsidR="00FE3DBD" w:rsidRPr="008F7FA7" w:rsidRDefault="00FE3DBD" w:rsidP="00297843">
            <w:pPr>
              <w:pStyle w:val="ListParagraph"/>
              <w:numPr>
                <w:ilvl w:val="0"/>
                <w:numId w:val="24"/>
              </w:numPr>
              <w:jc w:val="both"/>
              <w:rPr>
                <w:rFonts w:ascii="Aptos" w:hAnsi="Aptos"/>
              </w:rPr>
            </w:pPr>
            <w:r w:rsidRPr="008F7FA7">
              <w:rPr>
                <w:rFonts w:ascii="Aptos" w:hAnsi="Aptos"/>
              </w:rPr>
              <w:t>Contribute to business planning, organisational development and continuous improvement.</w:t>
            </w:r>
          </w:p>
          <w:p w14:paraId="09C253ED" w14:textId="533ECEB5" w:rsidR="00FE3DBD" w:rsidRPr="008F7FA7" w:rsidRDefault="00FE3DBD" w:rsidP="00297843">
            <w:pPr>
              <w:pStyle w:val="ListParagraph"/>
              <w:numPr>
                <w:ilvl w:val="0"/>
                <w:numId w:val="24"/>
              </w:numPr>
              <w:jc w:val="both"/>
              <w:rPr>
                <w:rFonts w:ascii="Aptos" w:hAnsi="Aptos"/>
              </w:rPr>
            </w:pPr>
            <w:r w:rsidRPr="008F7FA7">
              <w:rPr>
                <w:rFonts w:ascii="Aptos" w:hAnsi="Aptos"/>
              </w:rPr>
              <w:t>Undertake other reasonable duties consistent with the</w:t>
            </w:r>
            <w:r w:rsidR="00FB25A7">
              <w:rPr>
                <w:rFonts w:ascii="Aptos" w:hAnsi="Aptos"/>
              </w:rPr>
              <w:t xml:space="preserve"> posts</w:t>
            </w:r>
            <w:r w:rsidRPr="008F7FA7">
              <w:rPr>
                <w:rFonts w:ascii="Aptos" w:hAnsi="Aptos"/>
              </w:rPr>
              <w:t xml:space="preserve"> level and purpose.</w:t>
            </w:r>
          </w:p>
        </w:tc>
      </w:tr>
      <w:tr w:rsidR="00FE3DBD" w:rsidRPr="008F7FA7" w14:paraId="68CD6F57" w14:textId="77777777">
        <w:tc>
          <w:tcPr>
            <w:tcW w:w="0" w:type="auto"/>
            <w:gridSpan w:val="2"/>
            <w:hideMark/>
          </w:tcPr>
          <w:p w14:paraId="40FF5045" w14:textId="77777777" w:rsidR="00FB25A7" w:rsidRDefault="00FB25A7" w:rsidP="00FB25A7">
            <w:pPr>
              <w:pStyle w:val="NoSpacing"/>
            </w:pPr>
          </w:p>
          <w:p w14:paraId="343D4176" w14:textId="53AD78C7" w:rsidR="00FE3DBD" w:rsidRPr="008F7FA7" w:rsidRDefault="00FE3DBD" w:rsidP="00297843">
            <w:pPr>
              <w:spacing w:after="160"/>
              <w:jc w:val="both"/>
              <w:rPr>
                <w:rFonts w:ascii="Aptos" w:hAnsi="Aptos"/>
              </w:rPr>
            </w:pPr>
            <w:r w:rsidRPr="008F7FA7">
              <w:rPr>
                <w:rFonts w:ascii="Aptos" w:hAnsi="Aptos"/>
                <w:b/>
                <w:bCs/>
              </w:rPr>
              <w:t>General requirements</w:t>
            </w:r>
          </w:p>
          <w:p w14:paraId="2D050E54" w14:textId="77777777" w:rsidR="00FE3DBD" w:rsidRPr="008F7FA7" w:rsidRDefault="00FE3DBD" w:rsidP="00297843">
            <w:pPr>
              <w:pStyle w:val="ListParagraph"/>
              <w:numPr>
                <w:ilvl w:val="0"/>
                <w:numId w:val="25"/>
              </w:numPr>
              <w:jc w:val="both"/>
              <w:rPr>
                <w:rFonts w:ascii="Aptos" w:hAnsi="Aptos"/>
              </w:rPr>
            </w:pPr>
            <w:r w:rsidRPr="008F7FA7">
              <w:rPr>
                <w:rFonts w:ascii="Aptos" w:hAnsi="Aptos"/>
              </w:rPr>
              <w:t>Work in accordance with Cancer Support Yorkshire’s policies, procedures, values and commitment to equity, diversity and inclusion.</w:t>
            </w:r>
          </w:p>
          <w:p w14:paraId="36038AC7" w14:textId="77777777" w:rsidR="00FE3DBD" w:rsidRPr="008F7FA7" w:rsidRDefault="00FE3DBD" w:rsidP="00297843">
            <w:pPr>
              <w:pStyle w:val="ListParagraph"/>
              <w:numPr>
                <w:ilvl w:val="0"/>
                <w:numId w:val="25"/>
              </w:numPr>
              <w:jc w:val="both"/>
              <w:rPr>
                <w:rFonts w:ascii="Aptos" w:hAnsi="Aptos"/>
              </w:rPr>
            </w:pPr>
            <w:r w:rsidRPr="008F7FA7">
              <w:rPr>
                <w:rFonts w:ascii="Aptos" w:hAnsi="Aptos"/>
              </w:rPr>
              <w:lastRenderedPageBreak/>
              <w:t>Maintain confidentiality, professional boundaries and the highest standards of integrity.</w:t>
            </w:r>
          </w:p>
          <w:p w14:paraId="40EFBB1A" w14:textId="77777777" w:rsidR="00FE3DBD" w:rsidRPr="008F7FA7" w:rsidRDefault="00FE3DBD" w:rsidP="00297843">
            <w:pPr>
              <w:pStyle w:val="ListParagraph"/>
              <w:numPr>
                <w:ilvl w:val="0"/>
                <w:numId w:val="25"/>
              </w:numPr>
              <w:jc w:val="both"/>
              <w:rPr>
                <w:rFonts w:ascii="Aptos" w:hAnsi="Aptos"/>
              </w:rPr>
            </w:pPr>
            <w:r w:rsidRPr="008F7FA7">
              <w:rPr>
                <w:rFonts w:ascii="Aptos" w:hAnsi="Aptos"/>
              </w:rPr>
              <w:t>Take reasonable care for personal health and safety and that of colleagues, volunteers and visitors.</w:t>
            </w:r>
          </w:p>
          <w:p w14:paraId="4E7531E5" w14:textId="77777777" w:rsidR="00FE3DBD" w:rsidRDefault="00FE3DBD" w:rsidP="00297843">
            <w:pPr>
              <w:pStyle w:val="ListParagraph"/>
              <w:numPr>
                <w:ilvl w:val="0"/>
                <w:numId w:val="25"/>
              </w:numPr>
              <w:jc w:val="both"/>
              <w:rPr>
                <w:rFonts w:ascii="Aptos" w:hAnsi="Aptos"/>
              </w:rPr>
            </w:pPr>
            <w:r w:rsidRPr="008F7FA7">
              <w:rPr>
                <w:rFonts w:ascii="Aptos" w:hAnsi="Aptos"/>
              </w:rPr>
              <w:t>Be eligible to work in the UK.</w:t>
            </w:r>
          </w:p>
          <w:p w14:paraId="47E9A0DF" w14:textId="77777777" w:rsidR="000478AC" w:rsidRPr="008F7FA7" w:rsidRDefault="000478AC" w:rsidP="00297843">
            <w:pPr>
              <w:pStyle w:val="ListParagraph"/>
              <w:jc w:val="both"/>
              <w:rPr>
                <w:rFonts w:ascii="Aptos" w:hAnsi="Aptos"/>
              </w:rPr>
            </w:pPr>
          </w:p>
        </w:tc>
      </w:tr>
    </w:tbl>
    <w:p w14:paraId="511DD967" w14:textId="77777777" w:rsidR="005D1F0A" w:rsidRPr="00F81C7B" w:rsidRDefault="005D1F0A" w:rsidP="00F81C7B">
      <w:pPr>
        <w:pStyle w:val="NoSpacing"/>
        <w:rPr>
          <w:sz w:val="16"/>
          <w:szCs w:val="16"/>
        </w:rPr>
      </w:pPr>
    </w:p>
    <w:tbl>
      <w:tblPr>
        <w:tblStyle w:val="TableGrid"/>
        <w:tblW w:w="5000" w:type="pct"/>
        <w:tblLook w:val="04A0" w:firstRow="1" w:lastRow="0" w:firstColumn="1" w:lastColumn="0" w:noHBand="0" w:noVBand="1"/>
      </w:tblPr>
      <w:tblGrid>
        <w:gridCol w:w="6687"/>
        <w:gridCol w:w="1143"/>
        <w:gridCol w:w="1186"/>
      </w:tblGrid>
      <w:tr w:rsidR="00574094" w:rsidRPr="008F7FA7" w14:paraId="040F7B63" w14:textId="77777777" w:rsidTr="00DD3101">
        <w:tc>
          <w:tcPr>
            <w:tcW w:w="0" w:type="auto"/>
            <w:gridSpan w:val="3"/>
            <w:hideMark/>
          </w:tcPr>
          <w:p w14:paraId="1E56D3FE" w14:textId="77777777" w:rsidR="00574094" w:rsidRPr="008F7FA7" w:rsidRDefault="00574094">
            <w:pPr>
              <w:spacing w:after="160"/>
              <w:rPr>
                <w:rFonts w:ascii="Aptos" w:hAnsi="Aptos"/>
                <w:kern w:val="2"/>
                <w:lang w:eastAsia="en-GB"/>
                <w14:ligatures w14:val="standardContextual"/>
              </w:rPr>
            </w:pPr>
            <w:r w:rsidRPr="008F7FA7">
              <w:rPr>
                <w:rFonts w:ascii="Aptos" w:hAnsi="Aptos"/>
                <w:b/>
                <w:bCs/>
              </w:rPr>
              <w:t>Person Specification</w:t>
            </w:r>
          </w:p>
        </w:tc>
      </w:tr>
      <w:tr w:rsidR="00574094" w:rsidRPr="008F7FA7" w14:paraId="1C587984" w14:textId="77777777" w:rsidTr="00DD3101">
        <w:tc>
          <w:tcPr>
            <w:tcW w:w="0" w:type="auto"/>
            <w:hideMark/>
          </w:tcPr>
          <w:p w14:paraId="60FD3CB6" w14:textId="77777777" w:rsidR="00574094" w:rsidRPr="008F7FA7" w:rsidRDefault="00574094">
            <w:pPr>
              <w:spacing w:after="160"/>
              <w:rPr>
                <w:rFonts w:ascii="Aptos" w:hAnsi="Aptos"/>
              </w:rPr>
            </w:pPr>
            <w:r w:rsidRPr="008F7FA7">
              <w:rPr>
                <w:rFonts w:ascii="Aptos" w:hAnsi="Aptos"/>
                <w:b/>
                <w:bCs/>
              </w:rPr>
              <w:t>Criteria</w:t>
            </w:r>
          </w:p>
        </w:tc>
        <w:tc>
          <w:tcPr>
            <w:tcW w:w="0" w:type="auto"/>
            <w:hideMark/>
          </w:tcPr>
          <w:p w14:paraId="6E0EF159" w14:textId="77777777" w:rsidR="00574094" w:rsidRPr="008F7FA7" w:rsidRDefault="00574094">
            <w:pPr>
              <w:spacing w:after="160"/>
              <w:rPr>
                <w:rFonts w:ascii="Aptos" w:hAnsi="Aptos"/>
              </w:rPr>
            </w:pPr>
            <w:r w:rsidRPr="008F7FA7">
              <w:rPr>
                <w:rFonts w:ascii="Aptos" w:hAnsi="Aptos"/>
                <w:b/>
                <w:bCs/>
              </w:rPr>
              <w:t>Essential</w:t>
            </w:r>
          </w:p>
        </w:tc>
        <w:tc>
          <w:tcPr>
            <w:tcW w:w="0" w:type="auto"/>
            <w:hideMark/>
          </w:tcPr>
          <w:p w14:paraId="4E4DDE5D" w14:textId="77777777" w:rsidR="00574094" w:rsidRPr="008F7FA7" w:rsidRDefault="00574094">
            <w:pPr>
              <w:spacing w:after="160"/>
              <w:rPr>
                <w:rFonts w:ascii="Aptos" w:hAnsi="Aptos"/>
              </w:rPr>
            </w:pPr>
            <w:r w:rsidRPr="008F7FA7">
              <w:rPr>
                <w:rFonts w:ascii="Aptos" w:hAnsi="Aptos"/>
                <w:b/>
                <w:bCs/>
              </w:rPr>
              <w:t>Desirable</w:t>
            </w:r>
          </w:p>
        </w:tc>
      </w:tr>
      <w:tr w:rsidR="00574094" w:rsidRPr="008F7FA7" w14:paraId="085FDD09" w14:textId="77777777" w:rsidTr="00DD3101">
        <w:tc>
          <w:tcPr>
            <w:tcW w:w="0" w:type="auto"/>
            <w:hideMark/>
          </w:tcPr>
          <w:p w14:paraId="093A8DBB" w14:textId="77CB8DBC" w:rsidR="00574094" w:rsidRPr="00F81C7B" w:rsidRDefault="002770FB" w:rsidP="00F81C7B">
            <w:pPr>
              <w:pStyle w:val="NoSpacing"/>
              <w:rPr>
                <w:rFonts w:ascii="Aptos" w:hAnsi="Aptos"/>
                <w:sz w:val="24"/>
                <w:szCs w:val="24"/>
              </w:rPr>
            </w:pPr>
            <w:r w:rsidRPr="00F81C7B">
              <w:rPr>
                <w:rFonts w:ascii="Aptos" w:hAnsi="Aptos"/>
                <w:sz w:val="24"/>
                <w:szCs w:val="24"/>
              </w:rPr>
              <w:t xml:space="preserve">Relevant </w:t>
            </w:r>
            <w:r w:rsidR="00AE60CD" w:rsidRPr="00F81C7B">
              <w:rPr>
                <w:rFonts w:ascii="Aptos" w:hAnsi="Aptos"/>
                <w:sz w:val="24"/>
                <w:szCs w:val="24"/>
              </w:rPr>
              <w:t>bookkeeping or accounting</w:t>
            </w:r>
            <w:r w:rsidRPr="00F81C7B">
              <w:rPr>
                <w:rFonts w:ascii="Aptos" w:hAnsi="Aptos"/>
                <w:sz w:val="24"/>
                <w:szCs w:val="24"/>
              </w:rPr>
              <w:t xml:space="preserve"> qualification (for example AAT</w:t>
            </w:r>
            <w:r w:rsidR="00AE60CD" w:rsidRPr="00F81C7B">
              <w:rPr>
                <w:rFonts w:ascii="Aptos" w:hAnsi="Aptos"/>
                <w:sz w:val="24"/>
                <w:szCs w:val="24"/>
              </w:rPr>
              <w:t>),</w:t>
            </w:r>
            <w:r w:rsidRPr="00F81C7B">
              <w:rPr>
                <w:rFonts w:ascii="Aptos" w:hAnsi="Aptos"/>
                <w:sz w:val="24"/>
                <w:szCs w:val="24"/>
              </w:rPr>
              <w:t xml:space="preserve"> or equivalent </w:t>
            </w:r>
            <w:r w:rsidR="00AE60CD" w:rsidRPr="00F81C7B">
              <w:rPr>
                <w:rFonts w:ascii="Aptos" w:hAnsi="Aptos"/>
                <w:sz w:val="24"/>
                <w:szCs w:val="24"/>
              </w:rPr>
              <w:t xml:space="preserve">practical bookkeeping </w:t>
            </w:r>
            <w:r w:rsidRPr="00F81C7B">
              <w:rPr>
                <w:rFonts w:ascii="Aptos" w:hAnsi="Aptos"/>
                <w:sz w:val="24"/>
                <w:szCs w:val="24"/>
              </w:rPr>
              <w:t>experience</w:t>
            </w:r>
          </w:p>
        </w:tc>
        <w:tc>
          <w:tcPr>
            <w:tcW w:w="0" w:type="auto"/>
            <w:hideMark/>
          </w:tcPr>
          <w:p w14:paraId="265BEB11" w14:textId="77777777" w:rsidR="00574094" w:rsidRPr="008F7FA7" w:rsidRDefault="00574094">
            <w:pPr>
              <w:spacing w:after="160"/>
              <w:rPr>
                <w:rFonts w:ascii="Aptos" w:hAnsi="Aptos"/>
              </w:rPr>
            </w:pPr>
            <w:r w:rsidRPr="008F7FA7">
              <w:rPr>
                <w:rFonts w:ascii="Aptos" w:hAnsi="Aptos"/>
              </w:rPr>
              <w:t>Y</w:t>
            </w:r>
          </w:p>
        </w:tc>
        <w:tc>
          <w:tcPr>
            <w:tcW w:w="0" w:type="auto"/>
            <w:hideMark/>
          </w:tcPr>
          <w:p w14:paraId="2F55C47E" w14:textId="77777777" w:rsidR="00574094" w:rsidRPr="008F7FA7" w:rsidRDefault="00574094">
            <w:pPr>
              <w:rPr>
                <w:rFonts w:ascii="Aptos" w:hAnsi="Aptos"/>
              </w:rPr>
            </w:pPr>
          </w:p>
        </w:tc>
      </w:tr>
      <w:tr w:rsidR="00574094" w:rsidRPr="008F7FA7" w14:paraId="1E5E755D" w14:textId="77777777" w:rsidTr="00DD3101">
        <w:tc>
          <w:tcPr>
            <w:tcW w:w="0" w:type="auto"/>
            <w:hideMark/>
          </w:tcPr>
          <w:p w14:paraId="60AF4BC7" w14:textId="6084CEE0" w:rsidR="00574094" w:rsidRPr="00F81C7B" w:rsidRDefault="00900A24" w:rsidP="00F81C7B">
            <w:pPr>
              <w:pStyle w:val="NoSpacing"/>
              <w:rPr>
                <w:rFonts w:ascii="Aptos" w:hAnsi="Aptos"/>
                <w:sz w:val="24"/>
                <w:szCs w:val="24"/>
              </w:rPr>
            </w:pPr>
            <w:r w:rsidRPr="00F81C7B">
              <w:rPr>
                <w:rFonts w:ascii="Aptos" w:hAnsi="Aptos"/>
                <w:sz w:val="24"/>
                <w:szCs w:val="24"/>
              </w:rPr>
              <w:t>Practical experience of day-to-day bookkeeping, invoice and payment processing, bank reconciliations and reporting income and expenditure against budgets</w:t>
            </w:r>
          </w:p>
        </w:tc>
        <w:tc>
          <w:tcPr>
            <w:tcW w:w="0" w:type="auto"/>
            <w:hideMark/>
          </w:tcPr>
          <w:p w14:paraId="3FFB0342" w14:textId="77777777" w:rsidR="00574094" w:rsidRPr="008F7FA7" w:rsidRDefault="00574094">
            <w:pPr>
              <w:spacing w:after="160"/>
              <w:rPr>
                <w:rFonts w:ascii="Aptos" w:hAnsi="Aptos"/>
              </w:rPr>
            </w:pPr>
            <w:r w:rsidRPr="008F7FA7">
              <w:rPr>
                <w:rFonts w:ascii="Aptos" w:hAnsi="Aptos"/>
              </w:rPr>
              <w:t>Y</w:t>
            </w:r>
          </w:p>
        </w:tc>
        <w:tc>
          <w:tcPr>
            <w:tcW w:w="0" w:type="auto"/>
            <w:hideMark/>
          </w:tcPr>
          <w:p w14:paraId="1BB8DF62" w14:textId="77777777" w:rsidR="00574094" w:rsidRPr="008F7FA7" w:rsidRDefault="00574094">
            <w:pPr>
              <w:rPr>
                <w:rFonts w:ascii="Aptos" w:hAnsi="Aptos"/>
              </w:rPr>
            </w:pPr>
          </w:p>
        </w:tc>
      </w:tr>
      <w:tr w:rsidR="00574094" w:rsidRPr="008F7FA7" w14:paraId="5B23504D" w14:textId="77777777" w:rsidTr="00DD3101">
        <w:tc>
          <w:tcPr>
            <w:tcW w:w="0" w:type="auto"/>
            <w:hideMark/>
          </w:tcPr>
          <w:p w14:paraId="28C9448F" w14:textId="7CF92826" w:rsidR="00574094" w:rsidRPr="00F81C7B" w:rsidRDefault="0016311F" w:rsidP="00F81C7B">
            <w:pPr>
              <w:pStyle w:val="NoSpacing"/>
              <w:rPr>
                <w:rFonts w:ascii="Aptos" w:hAnsi="Aptos"/>
                <w:sz w:val="24"/>
                <w:szCs w:val="24"/>
              </w:rPr>
            </w:pPr>
            <w:r w:rsidRPr="00F81C7B">
              <w:rPr>
                <w:rFonts w:ascii="Aptos" w:hAnsi="Aptos"/>
                <w:sz w:val="24"/>
                <w:szCs w:val="24"/>
              </w:rPr>
              <w:t>Strong experience of managing day-to-day office operations, coordinating premises, facilities and suppliers, and maintaining effective administrative systems and records</w:t>
            </w:r>
          </w:p>
        </w:tc>
        <w:tc>
          <w:tcPr>
            <w:tcW w:w="0" w:type="auto"/>
            <w:hideMark/>
          </w:tcPr>
          <w:p w14:paraId="4C57D846" w14:textId="77777777" w:rsidR="00574094" w:rsidRPr="008F7FA7" w:rsidRDefault="00574094">
            <w:pPr>
              <w:spacing w:after="160"/>
              <w:rPr>
                <w:rFonts w:ascii="Aptos" w:hAnsi="Aptos"/>
              </w:rPr>
            </w:pPr>
            <w:r w:rsidRPr="008F7FA7">
              <w:rPr>
                <w:rFonts w:ascii="Aptos" w:hAnsi="Aptos"/>
              </w:rPr>
              <w:t>Y</w:t>
            </w:r>
          </w:p>
        </w:tc>
        <w:tc>
          <w:tcPr>
            <w:tcW w:w="0" w:type="auto"/>
            <w:hideMark/>
          </w:tcPr>
          <w:p w14:paraId="6110C35A" w14:textId="77777777" w:rsidR="00574094" w:rsidRPr="008F7FA7" w:rsidRDefault="00574094">
            <w:pPr>
              <w:rPr>
                <w:rFonts w:ascii="Aptos" w:hAnsi="Aptos"/>
              </w:rPr>
            </w:pPr>
          </w:p>
        </w:tc>
      </w:tr>
      <w:tr w:rsidR="00574094" w:rsidRPr="008F7FA7" w14:paraId="0087D5A2" w14:textId="77777777" w:rsidTr="00F81C7B">
        <w:trPr>
          <w:trHeight w:val="798"/>
        </w:trPr>
        <w:tc>
          <w:tcPr>
            <w:tcW w:w="0" w:type="auto"/>
            <w:hideMark/>
          </w:tcPr>
          <w:p w14:paraId="74CC766E" w14:textId="77777777" w:rsidR="00574094" w:rsidRPr="00F81C7B" w:rsidRDefault="00574094" w:rsidP="00F81C7B">
            <w:pPr>
              <w:pStyle w:val="NoSpacing"/>
              <w:rPr>
                <w:rFonts w:ascii="Aptos" w:hAnsi="Aptos"/>
                <w:sz w:val="24"/>
                <w:szCs w:val="24"/>
              </w:rPr>
            </w:pPr>
            <w:r w:rsidRPr="00F81C7B">
              <w:rPr>
                <w:rFonts w:ascii="Aptos" w:hAnsi="Aptos"/>
                <w:sz w:val="24"/>
                <w:szCs w:val="24"/>
              </w:rPr>
              <w:t>Strong working knowledge of accounting software, preferably Xero and Dext, and confident use of Microsoft Excel and other Microsoft 365 applications</w:t>
            </w:r>
          </w:p>
        </w:tc>
        <w:tc>
          <w:tcPr>
            <w:tcW w:w="0" w:type="auto"/>
            <w:hideMark/>
          </w:tcPr>
          <w:p w14:paraId="62E85FB5" w14:textId="77777777" w:rsidR="00574094" w:rsidRPr="008F7FA7" w:rsidRDefault="00574094">
            <w:pPr>
              <w:spacing w:after="160"/>
              <w:rPr>
                <w:rFonts w:ascii="Aptos" w:hAnsi="Aptos"/>
              </w:rPr>
            </w:pPr>
            <w:r w:rsidRPr="008F7FA7">
              <w:rPr>
                <w:rFonts w:ascii="Aptos" w:hAnsi="Aptos"/>
              </w:rPr>
              <w:t>Y</w:t>
            </w:r>
          </w:p>
        </w:tc>
        <w:tc>
          <w:tcPr>
            <w:tcW w:w="0" w:type="auto"/>
            <w:hideMark/>
          </w:tcPr>
          <w:p w14:paraId="07AC8570" w14:textId="77777777" w:rsidR="00574094" w:rsidRPr="008F7FA7" w:rsidRDefault="00574094">
            <w:pPr>
              <w:rPr>
                <w:rFonts w:ascii="Aptos" w:hAnsi="Aptos"/>
              </w:rPr>
            </w:pPr>
          </w:p>
        </w:tc>
      </w:tr>
      <w:tr w:rsidR="00574094" w:rsidRPr="008F7FA7" w14:paraId="4BB870C4" w14:textId="77777777" w:rsidTr="00DD3101">
        <w:tc>
          <w:tcPr>
            <w:tcW w:w="0" w:type="auto"/>
            <w:hideMark/>
          </w:tcPr>
          <w:p w14:paraId="761B6750" w14:textId="3184FEE2" w:rsidR="00574094" w:rsidRPr="00F81C7B" w:rsidRDefault="002770FB" w:rsidP="00F81C7B">
            <w:pPr>
              <w:pStyle w:val="NoSpacing"/>
              <w:rPr>
                <w:rFonts w:ascii="Aptos" w:hAnsi="Aptos"/>
                <w:sz w:val="24"/>
                <w:szCs w:val="24"/>
              </w:rPr>
            </w:pPr>
            <w:r w:rsidRPr="00F81C7B">
              <w:rPr>
                <w:rFonts w:ascii="Aptos" w:hAnsi="Aptos"/>
                <w:sz w:val="24"/>
                <w:szCs w:val="24"/>
              </w:rPr>
              <w:t xml:space="preserve">Ability to produce accurate, timely </w:t>
            </w:r>
            <w:r w:rsidR="00054A76" w:rsidRPr="00F81C7B">
              <w:rPr>
                <w:rFonts w:ascii="Aptos" w:hAnsi="Aptos"/>
                <w:sz w:val="24"/>
                <w:szCs w:val="24"/>
              </w:rPr>
              <w:t>budget monitoring</w:t>
            </w:r>
            <w:r w:rsidRPr="00F81C7B">
              <w:rPr>
                <w:rFonts w:ascii="Aptos" w:hAnsi="Aptos"/>
                <w:sz w:val="24"/>
                <w:szCs w:val="24"/>
              </w:rPr>
              <w:t xml:space="preserve"> reports</w:t>
            </w:r>
            <w:r w:rsidR="00054A76" w:rsidRPr="00F81C7B">
              <w:rPr>
                <w:rFonts w:ascii="Aptos" w:hAnsi="Aptos"/>
                <w:sz w:val="24"/>
                <w:szCs w:val="24"/>
              </w:rPr>
              <w:t xml:space="preserve">, </w:t>
            </w:r>
            <w:r w:rsidRPr="00F81C7B">
              <w:rPr>
                <w:rFonts w:ascii="Aptos" w:hAnsi="Aptos"/>
                <w:sz w:val="24"/>
                <w:szCs w:val="24"/>
              </w:rPr>
              <w:t xml:space="preserve">explain </w:t>
            </w:r>
            <w:r w:rsidR="00054A76" w:rsidRPr="00F81C7B">
              <w:rPr>
                <w:rFonts w:ascii="Aptos" w:hAnsi="Aptos"/>
                <w:sz w:val="24"/>
                <w:szCs w:val="24"/>
              </w:rPr>
              <w:t>significant variances clearly</w:t>
            </w:r>
            <w:r w:rsidRPr="00F81C7B">
              <w:rPr>
                <w:rFonts w:ascii="Aptos" w:hAnsi="Aptos"/>
                <w:sz w:val="24"/>
                <w:szCs w:val="24"/>
              </w:rPr>
              <w:t xml:space="preserve"> to non-finance colleagues and trustees</w:t>
            </w:r>
            <w:r w:rsidR="00054A76" w:rsidRPr="00F81C7B">
              <w:rPr>
                <w:rFonts w:ascii="Aptos" w:hAnsi="Aptos"/>
                <w:sz w:val="24"/>
                <w:szCs w:val="24"/>
              </w:rPr>
              <w:t>, and recognise when to seek specialist advice</w:t>
            </w:r>
          </w:p>
        </w:tc>
        <w:tc>
          <w:tcPr>
            <w:tcW w:w="0" w:type="auto"/>
            <w:hideMark/>
          </w:tcPr>
          <w:p w14:paraId="14576280" w14:textId="77777777" w:rsidR="00574094" w:rsidRPr="008F7FA7" w:rsidRDefault="00574094">
            <w:pPr>
              <w:spacing w:after="160"/>
              <w:rPr>
                <w:rFonts w:ascii="Aptos" w:hAnsi="Aptos"/>
              </w:rPr>
            </w:pPr>
            <w:r w:rsidRPr="008F7FA7">
              <w:rPr>
                <w:rFonts w:ascii="Aptos" w:hAnsi="Aptos"/>
              </w:rPr>
              <w:t>Y</w:t>
            </w:r>
          </w:p>
        </w:tc>
        <w:tc>
          <w:tcPr>
            <w:tcW w:w="0" w:type="auto"/>
            <w:hideMark/>
          </w:tcPr>
          <w:p w14:paraId="776A7FDE" w14:textId="77777777" w:rsidR="00574094" w:rsidRPr="008F7FA7" w:rsidRDefault="00574094">
            <w:pPr>
              <w:rPr>
                <w:rFonts w:ascii="Aptos" w:hAnsi="Aptos"/>
              </w:rPr>
            </w:pPr>
          </w:p>
        </w:tc>
      </w:tr>
      <w:tr w:rsidR="00574094" w:rsidRPr="008F7FA7" w14:paraId="174C4ACF" w14:textId="77777777" w:rsidTr="00DD3101">
        <w:tc>
          <w:tcPr>
            <w:tcW w:w="0" w:type="auto"/>
            <w:hideMark/>
          </w:tcPr>
          <w:p w14:paraId="7DCAF8A0" w14:textId="77777777" w:rsidR="00574094" w:rsidRPr="00F81C7B" w:rsidRDefault="00574094" w:rsidP="00F81C7B">
            <w:pPr>
              <w:pStyle w:val="NoSpacing"/>
              <w:rPr>
                <w:rFonts w:ascii="Aptos" w:hAnsi="Aptos"/>
                <w:sz w:val="24"/>
                <w:szCs w:val="24"/>
              </w:rPr>
            </w:pPr>
            <w:r w:rsidRPr="00F81C7B">
              <w:rPr>
                <w:rFonts w:ascii="Aptos" w:hAnsi="Aptos"/>
                <w:sz w:val="24"/>
                <w:szCs w:val="24"/>
              </w:rPr>
              <w:t>Knowledge of payroll processes, pensions, Gift Aid and relevant HMRC requirements</w:t>
            </w:r>
          </w:p>
        </w:tc>
        <w:tc>
          <w:tcPr>
            <w:tcW w:w="0" w:type="auto"/>
            <w:hideMark/>
          </w:tcPr>
          <w:p w14:paraId="6EB101C4" w14:textId="77777777" w:rsidR="00574094" w:rsidRPr="008F7FA7" w:rsidRDefault="00574094">
            <w:pPr>
              <w:spacing w:after="160"/>
              <w:rPr>
                <w:rFonts w:ascii="Aptos" w:hAnsi="Aptos"/>
              </w:rPr>
            </w:pPr>
            <w:r w:rsidRPr="008F7FA7">
              <w:rPr>
                <w:rFonts w:ascii="Aptos" w:hAnsi="Aptos"/>
              </w:rPr>
              <w:t>Y</w:t>
            </w:r>
          </w:p>
        </w:tc>
        <w:tc>
          <w:tcPr>
            <w:tcW w:w="0" w:type="auto"/>
            <w:hideMark/>
          </w:tcPr>
          <w:p w14:paraId="179DAEEC" w14:textId="77777777" w:rsidR="00574094" w:rsidRPr="008F7FA7" w:rsidRDefault="00574094">
            <w:pPr>
              <w:rPr>
                <w:rFonts w:ascii="Aptos" w:hAnsi="Aptos"/>
              </w:rPr>
            </w:pPr>
          </w:p>
        </w:tc>
      </w:tr>
      <w:tr w:rsidR="00574094" w:rsidRPr="008F7FA7" w14:paraId="26298D7F" w14:textId="77777777" w:rsidTr="00DD3101">
        <w:tc>
          <w:tcPr>
            <w:tcW w:w="0" w:type="auto"/>
            <w:hideMark/>
          </w:tcPr>
          <w:p w14:paraId="64DEAE14" w14:textId="77777777" w:rsidR="00574094" w:rsidRPr="00F81C7B" w:rsidRDefault="00574094" w:rsidP="00F81C7B">
            <w:pPr>
              <w:pStyle w:val="NoSpacing"/>
              <w:rPr>
                <w:rFonts w:ascii="Aptos" w:hAnsi="Aptos"/>
                <w:sz w:val="24"/>
                <w:szCs w:val="24"/>
              </w:rPr>
            </w:pPr>
            <w:r w:rsidRPr="00F81C7B">
              <w:rPr>
                <w:rFonts w:ascii="Aptos" w:hAnsi="Aptos"/>
                <w:sz w:val="24"/>
                <w:szCs w:val="24"/>
              </w:rPr>
              <w:t>Understanding of confidentiality, data protection, document retention and secure information management</w:t>
            </w:r>
          </w:p>
        </w:tc>
        <w:tc>
          <w:tcPr>
            <w:tcW w:w="0" w:type="auto"/>
            <w:hideMark/>
          </w:tcPr>
          <w:p w14:paraId="4DC92F06" w14:textId="77777777" w:rsidR="00574094" w:rsidRPr="008F7FA7" w:rsidRDefault="00574094">
            <w:pPr>
              <w:spacing w:after="160"/>
              <w:rPr>
                <w:rFonts w:ascii="Aptos" w:hAnsi="Aptos"/>
              </w:rPr>
            </w:pPr>
            <w:r w:rsidRPr="008F7FA7">
              <w:rPr>
                <w:rFonts w:ascii="Aptos" w:hAnsi="Aptos"/>
              </w:rPr>
              <w:t>Y</w:t>
            </w:r>
          </w:p>
        </w:tc>
        <w:tc>
          <w:tcPr>
            <w:tcW w:w="0" w:type="auto"/>
            <w:hideMark/>
          </w:tcPr>
          <w:p w14:paraId="3A1DD963" w14:textId="77777777" w:rsidR="00574094" w:rsidRPr="008F7FA7" w:rsidRDefault="00574094">
            <w:pPr>
              <w:rPr>
                <w:rFonts w:ascii="Aptos" w:hAnsi="Aptos"/>
              </w:rPr>
            </w:pPr>
          </w:p>
        </w:tc>
      </w:tr>
      <w:tr w:rsidR="00574094" w:rsidRPr="008F7FA7" w14:paraId="4E4A33AE" w14:textId="77777777" w:rsidTr="00DD3101">
        <w:tc>
          <w:tcPr>
            <w:tcW w:w="0" w:type="auto"/>
            <w:hideMark/>
          </w:tcPr>
          <w:p w14:paraId="23261582" w14:textId="77777777" w:rsidR="00574094" w:rsidRPr="00F81C7B" w:rsidRDefault="00574094" w:rsidP="00F81C7B">
            <w:pPr>
              <w:pStyle w:val="NoSpacing"/>
              <w:rPr>
                <w:rFonts w:ascii="Aptos" w:hAnsi="Aptos"/>
                <w:sz w:val="24"/>
                <w:szCs w:val="24"/>
              </w:rPr>
            </w:pPr>
            <w:r w:rsidRPr="00F81C7B">
              <w:rPr>
                <w:rFonts w:ascii="Aptos" w:hAnsi="Aptos"/>
                <w:sz w:val="24"/>
                <w:szCs w:val="24"/>
              </w:rPr>
              <w:t>Excellent organisational skills, attention to detail and the ability to plan, prioritise and meet deadlines with limited supervision</w:t>
            </w:r>
          </w:p>
        </w:tc>
        <w:tc>
          <w:tcPr>
            <w:tcW w:w="0" w:type="auto"/>
            <w:hideMark/>
          </w:tcPr>
          <w:p w14:paraId="0713E3F0" w14:textId="77777777" w:rsidR="00574094" w:rsidRPr="008F7FA7" w:rsidRDefault="00574094">
            <w:pPr>
              <w:spacing w:after="160"/>
              <w:rPr>
                <w:rFonts w:ascii="Aptos" w:hAnsi="Aptos"/>
              </w:rPr>
            </w:pPr>
            <w:r w:rsidRPr="008F7FA7">
              <w:rPr>
                <w:rFonts w:ascii="Aptos" w:hAnsi="Aptos"/>
              </w:rPr>
              <w:t>Y</w:t>
            </w:r>
          </w:p>
        </w:tc>
        <w:tc>
          <w:tcPr>
            <w:tcW w:w="0" w:type="auto"/>
            <w:hideMark/>
          </w:tcPr>
          <w:p w14:paraId="211C1B26" w14:textId="77777777" w:rsidR="00574094" w:rsidRPr="008F7FA7" w:rsidRDefault="00574094">
            <w:pPr>
              <w:rPr>
                <w:rFonts w:ascii="Aptos" w:hAnsi="Aptos"/>
              </w:rPr>
            </w:pPr>
          </w:p>
        </w:tc>
      </w:tr>
      <w:tr w:rsidR="00574094" w:rsidRPr="008F7FA7" w14:paraId="1DEB3A88" w14:textId="77777777" w:rsidTr="00DD3101">
        <w:tc>
          <w:tcPr>
            <w:tcW w:w="0" w:type="auto"/>
            <w:hideMark/>
          </w:tcPr>
          <w:p w14:paraId="0FAD80DE" w14:textId="77777777" w:rsidR="00574094" w:rsidRPr="00F81C7B" w:rsidRDefault="00574094" w:rsidP="00F81C7B">
            <w:pPr>
              <w:pStyle w:val="NoSpacing"/>
              <w:rPr>
                <w:rFonts w:ascii="Aptos" w:hAnsi="Aptos"/>
                <w:sz w:val="24"/>
                <w:szCs w:val="24"/>
              </w:rPr>
            </w:pPr>
            <w:r w:rsidRPr="00F81C7B">
              <w:rPr>
                <w:rFonts w:ascii="Aptos" w:hAnsi="Aptos"/>
                <w:sz w:val="24"/>
                <w:szCs w:val="24"/>
              </w:rPr>
              <w:t>Clear written and verbal communication skills and the confidence to work constructively with staff, volunteers, trustees, suppliers and professional advisers</w:t>
            </w:r>
          </w:p>
        </w:tc>
        <w:tc>
          <w:tcPr>
            <w:tcW w:w="0" w:type="auto"/>
            <w:hideMark/>
          </w:tcPr>
          <w:p w14:paraId="0E357248" w14:textId="77777777" w:rsidR="00574094" w:rsidRPr="008F7FA7" w:rsidRDefault="00574094">
            <w:pPr>
              <w:spacing w:after="160"/>
              <w:rPr>
                <w:rFonts w:ascii="Aptos" w:hAnsi="Aptos"/>
              </w:rPr>
            </w:pPr>
            <w:r w:rsidRPr="008F7FA7">
              <w:rPr>
                <w:rFonts w:ascii="Aptos" w:hAnsi="Aptos"/>
              </w:rPr>
              <w:t>Y</w:t>
            </w:r>
          </w:p>
        </w:tc>
        <w:tc>
          <w:tcPr>
            <w:tcW w:w="0" w:type="auto"/>
            <w:hideMark/>
          </w:tcPr>
          <w:p w14:paraId="336DFF63" w14:textId="77777777" w:rsidR="00574094" w:rsidRPr="008F7FA7" w:rsidRDefault="00574094">
            <w:pPr>
              <w:rPr>
                <w:rFonts w:ascii="Aptos" w:hAnsi="Aptos"/>
              </w:rPr>
            </w:pPr>
          </w:p>
        </w:tc>
      </w:tr>
      <w:tr w:rsidR="00574094" w:rsidRPr="008F7FA7" w14:paraId="68F33752" w14:textId="77777777" w:rsidTr="00DD3101">
        <w:tc>
          <w:tcPr>
            <w:tcW w:w="0" w:type="auto"/>
            <w:hideMark/>
          </w:tcPr>
          <w:p w14:paraId="64312468" w14:textId="77777777" w:rsidR="00574094" w:rsidRPr="00F81C7B" w:rsidRDefault="00574094" w:rsidP="00F81C7B">
            <w:pPr>
              <w:pStyle w:val="NoSpacing"/>
              <w:rPr>
                <w:rFonts w:ascii="Aptos" w:hAnsi="Aptos"/>
                <w:sz w:val="24"/>
                <w:szCs w:val="24"/>
              </w:rPr>
            </w:pPr>
            <w:r w:rsidRPr="00F81C7B">
              <w:rPr>
                <w:rFonts w:ascii="Aptos" w:hAnsi="Aptos"/>
                <w:sz w:val="24"/>
                <w:szCs w:val="24"/>
              </w:rPr>
              <w:t>High standards of integrity, discretion, accountability and a practical, solutions-focused approach</w:t>
            </w:r>
          </w:p>
        </w:tc>
        <w:tc>
          <w:tcPr>
            <w:tcW w:w="0" w:type="auto"/>
            <w:hideMark/>
          </w:tcPr>
          <w:p w14:paraId="4C4EA20A" w14:textId="77777777" w:rsidR="00574094" w:rsidRPr="008F7FA7" w:rsidRDefault="00574094">
            <w:pPr>
              <w:spacing w:after="160"/>
              <w:rPr>
                <w:rFonts w:ascii="Aptos" w:hAnsi="Aptos"/>
              </w:rPr>
            </w:pPr>
            <w:r w:rsidRPr="008F7FA7">
              <w:rPr>
                <w:rFonts w:ascii="Aptos" w:hAnsi="Aptos"/>
              </w:rPr>
              <w:t>Y</w:t>
            </w:r>
          </w:p>
        </w:tc>
        <w:tc>
          <w:tcPr>
            <w:tcW w:w="0" w:type="auto"/>
            <w:hideMark/>
          </w:tcPr>
          <w:p w14:paraId="7FAB47EC" w14:textId="77777777" w:rsidR="00574094" w:rsidRPr="008F7FA7" w:rsidRDefault="00574094">
            <w:pPr>
              <w:rPr>
                <w:rFonts w:ascii="Aptos" w:hAnsi="Aptos"/>
              </w:rPr>
            </w:pPr>
          </w:p>
        </w:tc>
      </w:tr>
      <w:tr w:rsidR="00574094" w:rsidRPr="008F7FA7" w14:paraId="363F21B0" w14:textId="77777777" w:rsidTr="00DD3101">
        <w:tc>
          <w:tcPr>
            <w:tcW w:w="0" w:type="auto"/>
            <w:hideMark/>
          </w:tcPr>
          <w:p w14:paraId="559E381A" w14:textId="77777777" w:rsidR="00574094" w:rsidRPr="00F81C7B" w:rsidRDefault="00574094" w:rsidP="00F81C7B">
            <w:pPr>
              <w:pStyle w:val="NoSpacing"/>
              <w:rPr>
                <w:rFonts w:ascii="Aptos" w:hAnsi="Aptos"/>
                <w:sz w:val="24"/>
                <w:szCs w:val="24"/>
              </w:rPr>
            </w:pPr>
            <w:r w:rsidRPr="00F81C7B">
              <w:rPr>
                <w:rFonts w:ascii="Aptos" w:hAnsi="Aptos"/>
                <w:sz w:val="24"/>
                <w:szCs w:val="24"/>
              </w:rPr>
              <w:t>Commitment to Cancer Support Yorkshire’s purpose, values and inclusive ways of working</w:t>
            </w:r>
          </w:p>
        </w:tc>
        <w:tc>
          <w:tcPr>
            <w:tcW w:w="0" w:type="auto"/>
            <w:hideMark/>
          </w:tcPr>
          <w:p w14:paraId="31DB2C31" w14:textId="77777777" w:rsidR="00574094" w:rsidRPr="008F7FA7" w:rsidRDefault="00574094">
            <w:pPr>
              <w:spacing w:after="160"/>
              <w:rPr>
                <w:rFonts w:ascii="Aptos" w:hAnsi="Aptos"/>
              </w:rPr>
            </w:pPr>
            <w:r w:rsidRPr="008F7FA7">
              <w:rPr>
                <w:rFonts w:ascii="Aptos" w:hAnsi="Aptos"/>
              </w:rPr>
              <w:t>Y</w:t>
            </w:r>
          </w:p>
        </w:tc>
        <w:tc>
          <w:tcPr>
            <w:tcW w:w="0" w:type="auto"/>
            <w:hideMark/>
          </w:tcPr>
          <w:p w14:paraId="403B191C" w14:textId="77777777" w:rsidR="00574094" w:rsidRPr="008F7FA7" w:rsidRDefault="00574094">
            <w:pPr>
              <w:rPr>
                <w:rFonts w:ascii="Aptos" w:hAnsi="Aptos"/>
              </w:rPr>
            </w:pPr>
          </w:p>
        </w:tc>
      </w:tr>
      <w:tr w:rsidR="00574094" w:rsidRPr="008F7FA7" w14:paraId="75AE0977" w14:textId="77777777" w:rsidTr="00DD3101">
        <w:tc>
          <w:tcPr>
            <w:tcW w:w="0" w:type="auto"/>
            <w:hideMark/>
          </w:tcPr>
          <w:p w14:paraId="2EFC2099" w14:textId="77777777" w:rsidR="00574094" w:rsidRPr="00F81C7B" w:rsidRDefault="00574094" w:rsidP="00F81C7B">
            <w:pPr>
              <w:pStyle w:val="NoSpacing"/>
              <w:rPr>
                <w:rFonts w:ascii="Aptos" w:hAnsi="Aptos"/>
                <w:sz w:val="24"/>
                <w:szCs w:val="24"/>
              </w:rPr>
            </w:pPr>
            <w:r w:rsidRPr="00F81C7B">
              <w:rPr>
                <w:rFonts w:ascii="Aptos" w:hAnsi="Aptos"/>
                <w:sz w:val="24"/>
                <w:szCs w:val="24"/>
              </w:rPr>
              <w:t>Experience in a charity or not-for-profit organisation, including restricted funds, grants and funder reporting</w:t>
            </w:r>
          </w:p>
        </w:tc>
        <w:tc>
          <w:tcPr>
            <w:tcW w:w="0" w:type="auto"/>
            <w:hideMark/>
          </w:tcPr>
          <w:p w14:paraId="197B683F" w14:textId="77777777" w:rsidR="00574094" w:rsidRPr="008F7FA7" w:rsidRDefault="00574094">
            <w:pPr>
              <w:rPr>
                <w:rFonts w:ascii="Aptos" w:hAnsi="Aptos"/>
              </w:rPr>
            </w:pPr>
          </w:p>
        </w:tc>
        <w:tc>
          <w:tcPr>
            <w:tcW w:w="0" w:type="auto"/>
            <w:hideMark/>
          </w:tcPr>
          <w:p w14:paraId="2E5B0A7C" w14:textId="77777777" w:rsidR="00574094" w:rsidRPr="008F7FA7" w:rsidRDefault="00574094">
            <w:pPr>
              <w:spacing w:after="160"/>
              <w:rPr>
                <w:rFonts w:ascii="Aptos" w:hAnsi="Aptos"/>
              </w:rPr>
            </w:pPr>
            <w:r w:rsidRPr="008F7FA7">
              <w:rPr>
                <w:rFonts w:ascii="Aptos" w:hAnsi="Aptos"/>
              </w:rPr>
              <w:t>Y</w:t>
            </w:r>
          </w:p>
        </w:tc>
      </w:tr>
      <w:tr w:rsidR="00574094" w:rsidRPr="008F7FA7" w14:paraId="702E8D61" w14:textId="77777777" w:rsidTr="00DD3101">
        <w:tc>
          <w:tcPr>
            <w:tcW w:w="0" w:type="auto"/>
            <w:hideMark/>
          </w:tcPr>
          <w:p w14:paraId="30AE12F1" w14:textId="77777777" w:rsidR="00574094" w:rsidRPr="00F81C7B" w:rsidRDefault="00574094" w:rsidP="00F81C7B">
            <w:pPr>
              <w:pStyle w:val="NoSpacing"/>
              <w:rPr>
                <w:rFonts w:ascii="Aptos" w:hAnsi="Aptos"/>
                <w:sz w:val="24"/>
                <w:szCs w:val="24"/>
              </w:rPr>
            </w:pPr>
            <w:r w:rsidRPr="00F81C7B">
              <w:rPr>
                <w:rFonts w:ascii="Aptos" w:hAnsi="Aptos"/>
                <w:sz w:val="24"/>
                <w:szCs w:val="24"/>
              </w:rPr>
              <w:t>Knowledge of charity accounting, the Charities SORP, Charity Commission reporting and Companies House requirements</w:t>
            </w:r>
          </w:p>
        </w:tc>
        <w:tc>
          <w:tcPr>
            <w:tcW w:w="0" w:type="auto"/>
            <w:hideMark/>
          </w:tcPr>
          <w:p w14:paraId="21197301" w14:textId="77777777" w:rsidR="00574094" w:rsidRPr="008F7FA7" w:rsidRDefault="00574094">
            <w:pPr>
              <w:rPr>
                <w:rFonts w:ascii="Aptos" w:hAnsi="Aptos"/>
              </w:rPr>
            </w:pPr>
          </w:p>
        </w:tc>
        <w:tc>
          <w:tcPr>
            <w:tcW w:w="0" w:type="auto"/>
            <w:hideMark/>
          </w:tcPr>
          <w:p w14:paraId="685DC3D4" w14:textId="77777777" w:rsidR="00574094" w:rsidRPr="008F7FA7" w:rsidRDefault="00574094">
            <w:pPr>
              <w:spacing w:after="160"/>
              <w:rPr>
                <w:rFonts w:ascii="Aptos" w:hAnsi="Aptos"/>
              </w:rPr>
            </w:pPr>
            <w:r w:rsidRPr="008F7FA7">
              <w:rPr>
                <w:rFonts w:ascii="Aptos" w:hAnsi="Aptos"/>
              </w:rPr>
              <w:t>Y</w:t>
            </w:r>
          </w:p>
        </w:tc>
      </w:tr>
      <w:tr w:rsidR="00574094" w:rsidRPr="008F7FA7" w14:paraId="39D5CD5B" w14:textId="77777777" w:rsidTr="00DD3101">
        <w:tc>
          <w:tcPr>
            <w:tcW w:w="0" w:type="auto"/>
            <w:hideMark/>
          </w:tcPr>
          <w:p w14:paraId="44F2BB9F" w14:textId="1A42CEAD" w:rsidR="00574094" w:rsidRPr="00F81C7B" w:rsidRDefault="002770FB" w:rsidP="00F81C7B">
            <w:pPr>
              <w:pStyle w:val="NoSpacing"/>
              <w:rPr>
                <w:rFonts w:ascii="Aptos" w:hAnsi="Aptos"/>
                <w:sz w:val="24"/>
                <w:szCs w:val="24"/>
              </w:rPr>
            </w:pPr>
            <w:r w:rsidRPr="00F81C7B">
              <w:rPr>
                <w:rFonts w:ascii="Aptos" w:hAnsi="Aptos"/>
                <w:sz w:val="24"/>
                <w:szCs w:val="24"/>
              </w:rPr>
              <w:t xml:space="preserve">Experience of </w:t>
            </w:r>
            <w:r w:rsidR="00BA3214" w:rsidRPr="00F81C7B">
              <w:rPr>
                <w:rFonts w:ascii="Aptos" w:hAnsi="Aptos"/>
                <w:sz w:val="24"/>
                <w:szCs w:val="24"/>
              </w:rPr>
              <w:t>preparing records for</w:t>
            </w:r>
            <w:r w:rsidRPr="00F81C7B">
              <w:rPr>
                <w:rFonts w:ascii="Aptos" w:hAnsi="Aptos"/>
                <w:sz w:val="24"/>
                <w:szCs w:val="24"/>
              </w:rPr>
              <w:t xml:space="preserve"> an audit or independent examination and </w:t>
            </w:r>
            <w:r w:rsidR="00BA3214" w:rsidRPr="00F81C7B">
              <w:rPr>
                <w:rFonts w:ascii="Aptos" w:hAnsi="Aptos"/>
                <w:sz w:val="24"/>
                <w:szCs w:val="24"/>
              </w:rPr>
              <w:t>providing administrative support for</w:t>
            </w:r>
            <w:r w:rsidRPr="00F81C7B">
              <w:rPr>
                <w:rFonts w:ascii="Aptos" w:hAnsi="Aptos"/>
                <w:sz w:val="24"/>
                <w:szCs w:val="24"/>
              </w:rPr>
              <w:t xml:space="preserve"> board or committee meetings</w:t>
            </w:r>
          </w:p>
        </w:tc>
        <w:tc>
          <w:tcPr>
            <w:tcW w:w="0" w:type="auto"/>
            <w:hideMark/>
          </w:tcPr>
          <w:p w14:paraId="2F14A67E" w14:textId="77777777" w:rsidR="00574094" w:rsidRPr="008F7FA7" w:rsidRDefault="00574094">
            <w:pPr>
              <w:rPr>
                <w:rFonts w:ascii="Aptos" w:hAnsi="Aptos"/>
              </w:rPr>
            </w:pPr>
          </w:p>
        </w:tc>
        <w:tc>
          <w:tcPr>
            <w:tcW w:w="0" w:type="auto"/>
            <w:hideMark/>
          </w:tcPr>
          <w:p w14:paraId="4644008C" w14:textId="77777777" w:rsidR="00574094" w:rsidRPr="008F7FA7" w:rsidRDefault="00574094">
            <w:pPr>
              <w:spacing w:after="160"/>
              <w:rPr>
                <w:rFonts w:ascii="Aptos" w:hAnsi="Aptos"/>
              </w:rPr>
            </w:pPr>
            <w:r w:rsidRPr="008F7FA7">
              <w:rPr>
                <w:rFonts w:ascii="Aptos" w:hAnsi="Aptos"/>
              </w:rPr>
              <w:t>Y</w:t>
            </w:r>
          </w:p>
        </w:tc>
      </w:tr>
      <w:tr w:rsidR="00574094" w:rsidRPr="008F7FA7" w14:paraId="0EC887AD" w14:textId="77777777" w:rsidTr="00DD3101">
        <w:tc>
          <w:tcPr>
            <w:tcW w:w="0" w:type="auto"/>
            <w:hideMark/>
          </w:tcPr>
          <w:p w14:paraId="5A33F55F" w14:textId="77777777" w:rsidR="00574094" w:rsidRPr="00F81C7B" w:rsidRDefault="00574094" w:rsidP="00F81C7B">
            <w:pPr>
              <w:pStyle w:val="NoSpacing"/>
              <w:rPr>
                <w:rFonts w:ascii="Aptos" w:hAnsi="Aptos"/>
                <w:sz w:val="24"/>
                <w:szCs w:val="24"/>
              </w:rPr>
            </w:pPr>
            <w:r w:rsidRPr="00F81C7B">
              <w:rPr>
                <w:rFonts w:ascii="Aptos" w:hAnsi="Aptos"/>
                <w:sz w:val="24"/>
                <w:szCs w:val="24"/>
              </w:rPr>
              <w:t>Knowledge of workplace health and safety, premises compliance or IT supplier coordination</w:t>
            </w:r>
          </w:p>
        </w:tc>
        <w:tc>
          <w:tcPr>
            <w:tcW w:w="0" w:type="auto"/>
            <w:hideMark/>
          </w:tcPr>
          <w:p w14:paraId="16592B22" w14:textId="77777777" w:rsidR="00574094" w:rsidRPr="008F7FA7" w:rsidRDefault="00574094">
            <w:pPr>
              <w:rPr>
                <w:rFonts w:ascii="Aptos" w:hAnsi="Aptos"/>
              </w:rPr>
            </w:pPr>
          </w:p>
        </w:tc>
        <w:tc>
          <w:tcPr>
            <w:tcW w:w="0" w:type="auto"/>
            <w:hideMark/>
          </w:tcPr>
          <w:p w14:paraId="75D88739" w14:textId="77777777" w:rsidR="00574094" w:rsidRPr="008F7FA7" w:rsidRDefault="00574094">
            <w:pPr>
              <w:spacing w:after="160"/>
              <w:rPr>
                <w:rFonts w:ascii="Aptos" w:hAnsi="Aptos"/>
              </w:rPr>
            </w:pPr>
            <w:r w:rsidRPr="008F7FA7">
              <w:rPr>
                <w:rFonts w:ascii="Aptos" w:hAnsi="Aptos"/>
              </w:rPr>
              <w:t>Y</w:t>
            </w:r>
          </w:p>
        </w:tc>
      </w:tr>
    </w:tbl>
    <w:p w14:paraId="27CF4E20" w14:textId="77777777" w:rsidR="00773FAD" w:rsidRPr="008F7FA7" w:rsidRDefault="00773FAD" w:rsidP="00773FAD">
      <w:pPr>
        <w:rPr>
          <w:rFonts w:ascii="Aptos" w:hAnsi="Aptos"/>
          <w:sz w:val="20"/>
          <w:szCs w:val="20"/>
        </w:rPr>
      </w:pPr>
    </w:p>
    <w:sectPr w:rsidR="00773FAD" w:rsidRPr="008F7FA7" w:rsidSect="00DD310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142"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44D76" w14:textId="77777777" w:rsidR="002770FB" w:rsidRDefault="002770FB" w:rsidP="00174077">
      <w:pPr>
        <w:spacing w:after="0" w:line="240" w:lineRule="auto"/>
      </w:pPr>
      <w:r>
        <w:separator/>
      </w:r>
    </w:p>
  </w:endnote>
  <w:endnote w:type="continuationSeparator" w:id="0">
    <w:p w14:paraId="7CB5A816" w14:textId="77777777" w:rsidR="002770FB" w:rsidRDefault="002770FB" w:rsidP="00174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349A6" w14:textId="77777777" w:rsidR="00035DB6" w:rsidRDefault="00035D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0873" w14:textId="405E9A70" w:rsidR="0016426D" w:rsidRPr="0016426D" w:rsidRDefault="00574094" w:rsidP="0016426D">
    <w:pPr>
      <w:pStyle w:val="Footer"/>
      <w:jc w:val="center"/>
      <w:rPr>
        <w:sz w:val="32"/>
        <w:szCs w:val="32"/>
      </w:rPr>
    </w:pPr>
    <w:r>
      <w:t>Finance and Office Manager Job Description and Person Specification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C125D" w14:textId="77777777" w:rsidR="00035DB6" w:rsidRDefault="00035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CD98D" w14:textId="77777777" w:rsidR="002770FB" w:rsidRDefault="002770FB" w:rsidP="00174077">
      <w:pPr>
        <w:spacing w:after="0" w:line="240" w:lineRule="auto"/>
      </w:pPr>
      <w:r>
        <w:separator/>
      </w:r>
    </w:p>
  </w:footnote>
  <w:footnote w:type="continuationSeparator" w:id="0">
    <w:p w14:paraId="6F03182E" w14:textId="77777777" w:rsidR="002770FB" w:rsidRDefault="002770FB" w:rsidP="00174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D03B" w14:textId="77777777" w:rsidR="00035DB6" w:rsidRDefault="00035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572A2" w14:textId="77777777" w:rsidR="00174077" w:rsidRDefault="00174077" w:rsidP="00AC2162">
    <w:pPr>
      <w:pStyle w:val="Header"/>
      <w:jc w:val="center"/>
    </w:pPr>
    <w:r>
      <w:rPr>
        <w:noProof/>
        <w:lang w:eastAsia="en-GB"/>
      </w:rPr>
      <w:drawing>
        <wp:inline distT="0" distB="0" distL="0" distR="0" wp14:anchorId="3EADB4C7" wp14:editId="28FD1B13">
          <wp:extent cx="1424458" cy="949371"/>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 Support Logo Yorkshir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4559" cy="94943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75E2C" w14:textId="77777777" w:rsidR="00035DB6" w:rsidRDefault="00035D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A9A"/>
    <w:multiLevelType w:val="hybridMultilevel"/>
    <w:tmpl w:val="BFCA5DAC"/>
    <w:lvl w:ilvl="0" w:tplc="13DE6E4C">
      <w:numFmt w:val="bullet"/>
      <w:lvlText w:val="•"/>
      <w:lvlJc w:val="left"/>
      <w:pPr>
        <w:ind w:left="503" w:hanging="284"/>
      </w:pPr>
      <w:rPr>
        <w:rFonts w:ascii="Arial" w:eastAsia="Arial" w:hAnsi="Arial" w:cs="Arial" w:hint="default"/>
        <w:w w:val="130"/>
        <w:sz w:val="20"/>
        <w:szCs w:val="20"/>
        <w:lang w:val="en-GB" w:eastAsia="en-GB" w:bidi="en-GB"/>
      </w:rPr>
    </w:lvl>
    <w:lvl w:ilvl="1" w:tplc="F7D8BE8E">
      <w:numFmt w:val="bullet"/>
      <w:lvlText w:val="•"/>
      <w:lvlJc w:val="left"/>
      <w:pPr>
        <w:ind w:left="1540" w:hanging="284"/>
      </w:pPr>
      <w:rPr>
        <w:rFonts w:hint="default"/>
        <w:lang w:val="en-GB" w:eastAsia="en-GB" w:bidi="en-GB"/>
      </w:rPr>
    </w:lvl>
    <w:lvl w:ilvl="2" w:tplc="FC7A6CB4">
      <w:numFmt w:val="bullet"/>
      <w:lvlText w:val="•"/>
      <w:lvlJc w:val="left"/>
      <w:pPr>
        <w:ind w:left="2581" w:hanging="284"/>
      </w:pPr>
      <w:rPr>
        <w:rFonts w:hint="default"/>
        <w:lang w:val="en-GB" w:eastAsia="en-GB" w:bidi="en-GB"/>
      </w:rPr>
    </w:lvl>
    <w:lvl w:ilvl="3" w:tplc="A7F84CEE">
      <w:numFmt w:val="bullet"/>
      <w:lvlText w:val="•"/>
      <w:lvlJc w:val="left"/>
      <w:pPr>
        <w:ind w:left="3621" w:hanging="284"/>
      </w:pPr>
      <w:rPr>
        <w:rFonts w:hint="default"/>
        <w:lang w:val="en-GB" w:eastAsia="en-GB" w:bidi="en-GB"/>
      </w:rPr>
    </w:lvl>
    <w:lvl w:ilvl="4" w:tplc="B298F3DC">
      <w:numFmt w:val="bullet"/>
      <w:lvlText w:val="•"/>
      <w:lvlJc w:val="left"/>
      <w:pPr>
        <w:ind w:left="4662" w:hanging="284"/>
      </w:pPr>
      <w:rPr>
        <w:rFonts w:hint="default"/>
        <w:lang w:val="en-GB" w:eastAsia="en-GB" w:bidi="en-GB"/>
      </w:rPr>
    </w:lvl>
    <w:lvl w:ilvl="5" w:tplc="CDD020CE">
      <w:numFmt w:val="bullet"/>
      <w:lvlText w:val="•"/>
      <w:lvlJc w:val="left"/>
      <w:pPr>
        <w:ind w:left="5703" w:hanging="284"/>
      </w:pPr>
      <w:rPr>
        <w:rFonts w:hint="default"/>
        <w:lang w:val="en-GB" w:eastAsia="en-GB" w:bidi="en-GB"/>
      </w:rPr>
    </w:lvl>
    <w:lvl w:ilvl="6" w:tplc="0936A472">
      <w:numFmt w:val="bullet"/>
      <w:lvlText w:val="•"/>
      <w:lvlJc w:val="left"/>
      <w:pPr>
        <w:ind w:left="6743" w:hanging="284"/>
      </w:pPr>
      <w:rPr>
        <w:rFonts w:hint="default"/>
        <w:lang w:val="en-GB" w:eastAsia="en-GB" w:bidi="en-GB"/>
      </w:rPr>
    </w:lvl>
    <w:lvl w:ilvl="7" w:tplc="2E5859EA">
      <w:numFmt w:val="bullet"/>
      <w:lvlText w:val="•"/>
      <w:lvlJc w:val="left"/>
      <w:pPr>
        <w:ind w:left="7784" w:hanging="284"/>
      </w:pPr>
      <w:rPr>
        <w:rFonts w:hint="default"/>
        <w:lang w:val="en-GB" w:eastAsia="en-GB" w:bidi="en-GB"/>
      </w:rPr>
    </w:lvl>
    <w:lvl w:ilvl="8" w:tplc="D9C616AC">
      <w:numFmt w:val="bullet"/>
      <w:lvlText w:val="•"/>
      <w:lvlJc w:val="left"/>
      <w:pPr>
        <w:ind w:left="8825" w:hanging="284"/>
      </w:pPr>
      <w:rPr>
        <w:rFonts w:hint="default"/>
        <w:lang w:val="en-GB" w:eastAsia="en-GB" w:bidi="en-GB"/>
      </w:rPr>
    </w:lvl>
  </w:abstractNum>
  <w:abstractNum w:abstractNumId="1" w15:restartNumberingAfterBreak="0">
    <w:nsid w:val="09DE44AE"/>
    <w:multiLevelType w:val="multilevel"/>
    <w:tmpl w:val="23AE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90ACE"/>
    <w:multiLevelType w:val="multilevel"/>
    <w:tmpl w:val="7330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A56C1"/>
    <w:multiLevelType w:val="hybridMultilevel"/>
    <w:tmpl w:val="A6DE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31F3E"/>
    <w:multiLevelType w:val="multilevel"/>
    <w:tmpl w:val="65D6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183AEB"/>
    <w:multiLevelType w:val="multilevel"/>
    <w:tmpl w:val="13E2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ED31D7"/>
    <w:multiLevelType w:val="multilevel"/>
    <w:tmpl w:val="673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5C3CDF"/>
    <w:multiLevelType w:val="multilevel"/>
    <w:tmpl w:val="02A6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5E62C1"/>
    <w:multiLevelType w:val="multilevel"/>
    <w:tmpl w:val="880E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B6866"/>
    <w:multiLevelType w:val="multilevel"/>
    <w:tmpl w:val="BC3E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3C3B19"/>
    <w:multiLevelType w:val="multilevel"/>
    <w:tmpl w:val="F682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66408"/>
    <w:multiLevelType w:val="multilevel"/>
    <w:tmpl w:val="A000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F84EE0"/>
    <w:multiLevelType w:val="multilevel"/>
    <w:tmpl w:val="6BDE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F3CD5"/>
    <w:multiLevelType w:val="hybridMultilevel"/>
    <w:tmpl w:val="D36EC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5A4D30"/>
    <w:multiLevelType w:val="multilevel"/>
    <w:tmpl w:val="D2D6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86745"/>
    <w:multiLevelType w:val="multilevel"/>
    <w:tmpl w:val="0274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6F3E8F"/>
    <w:multiLevelType w:val="multilevel"/>
    <w:tmpl w:val="711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E81AAD"/>
    <w:multiLevelType w:val="multilevel"/>
    <w:tmpl w:val="1046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9A7339"/>
    <w:multiLevelType w:val="hybridMultilevel"/>
    <w:tmpl w:val="67520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A11C31"/>
    <w:multiLevelType w:val="hybridMultilevel"/>
    <w:tmpl w:val="6520D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DEA67B9"/>
    <w:multiLevelType w:val="multilevel"/>
    <w:tmpl w:val="008A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FB4598"/>
    <w:multiLevelType w:val="hybridMultilevel"/>
    <w:tmpl w:val="19AE8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452F64"/>
    <w:multiLevelType w:val="multilevel"/>
    <w:tmpl w:val="7E72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CB0E81"/>
    <w:multiLevelType w:val="multilevel"/>
    <w:tmpl w:val="5BC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5C051B"/>
    <w:multiLevelType w:val="multilevel"/>
    <w:tmpl w:val="0DB6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F10F10"/>
    <w:multiLevelType w:val="hybridMultilevel"/>
    <w:tmpl w:val="D812C6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337D3A"/>
    <w:multiLevelType w:val="multilevel"/>
    <w:tmpl w:val="E74E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E42330"/>
    <w:multiLevelType w:val="multilevel"/>
    <w:tmpl w:val="3550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3A83FD9"/>
    <w:multiLevelType w:val="hybridMultilevel"/>
    <w:tmpl w:val="BDD2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5F03B8"/>
    <w:multiLevelType w:val="multilevel"/>
    <w:tmpl w:val="9120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673998"/>
    <w:multiLevelType w:val="multilevel"/>
    <w:tmpl w:val="757A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4D4A6D"/>
    <w:multiLevelType w:val="multilevel"/>
    <w:tmpl w:val="1A1A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847235">
    <w:abstractNumId w:val="23"/>
  </w:num>
  <w:num w:numId="2" w16cid:durableId="424696491">
    <w:abstractNumId w:val="6"/>
  </w:num>
  <w:num w:numId="3" w16cid:durableId="1463696566">
    <w:abstractNumId w:val="18"/>
  </w:num>
  <w:num w:numId="4" w16cid:durableId="947157468">
    <w:abstractNumId w:val="28"/>
  </w:num>
  <w:num w:numId="5" w16cid:durableId="1892768305">
    <w:abstractNumId w:val="3"/>
  </w:num>
  <w:num w:numId="6" w16cid:durableId="349527221">
    <w:abstractNumId w:val="25"/>
  </w:num>
  <w:num w:numId="7" w16cid:durableId="348482756">
    <w:abstractNumId w:val="0"/>
  </w:num>
  <w:num w:numId="8" w16cid:durableId="1510944018">
    <w:abstractNumId w:val="21"/>
  </w:num>
  <w:num w:numId="9" w16cid:durableId="1966767802">
    <w:abstractNumId w:val="13"/>
  </w:num>
  <w:num w:numId="10" w16cid:durableId="1042052364">
    <w:abstractNumId w:val="24"/>
  </w:num>
  <w:num w:numId="11" w16cid:durableId="1269385011">
    <w:abstractNumId w:val="2"/>
  </w:num>
  <w:num w:numId="12" w16cid:durableId="1701929795">
    <w:abstractNumId w:val="22"/>
  </w:num>
  <w:num w:numId="13" w16cid:durableId="1245803596">
    <w:abstractNumId w:val="31"/>
  </w:num>
  <w:num w:numId="14" w16cid:durableId="2026442427">
    <w:abstractNumId w:val="17"/>
  </w:num>
  <w:num w:numId="15" w16cid:durableId="316349352">
    <w:abstractNumId w:val="11"/>
  </w:num>
  <w:num w:numId="16" w16cid:durableId="257251462">
    <w:abstractNumId w:val="20"/>
  </w:num>
  <w:num w:numId="17" w16cid:durableId="2107655870">
    <w:abstractNumId w:val="19"/>
  </w:num>
  <w:num w:numId="18" w16cid:durableId="1251431006">
    <w:abstractNumId w:val="14"/>
  </w:num>
  <w:num w:numId="19" w16cid:durableId="385493258">
    <w:abstractNumId w:val="10"/>
  </w:num>
  <w:num w:numId="20" w16cid:durableId="2137135451">
    <w:abstractNumId w:val="8"/>
  </w:num>
  <w:num w:numId="21" w16cid:durableId="1371538771">
    <w:abstractNumId w:val="9"/>
  </w:num>
  <w:num w:numId="22" w16cid:durableId="696078360">
    <w:abstractNumId w:val="5"/>
  </w:num>
  <w:num w:numId="23" w16cid:durableId="957639969">
    <w:abstractNumId w:val="27"/>
  </w:num>
  <w:num w:numId="24" w16cid:durableId="1854496243">
    <w:abstractNumId w:val="16"/>
  </w:num>
  <w:num w:numId="25" w16cid:durableId="1274089264">
    <w:abstractNumId w:val="29"/>
  </w:num>
  <w:num w:numId="26" w16cid:durableId="635141207">
    <w:abstractNumId w:val="30"/>
  </w:num>
  <w:num w:numId="27" w16cid:durableId="125660038">
    <w:abstractNumId w:val="12"/>
  </w:num>
  <w:num w:numId="28" w16cid:durableId="2101020452">
    <w:abstractNumId w:val="4"/>
  </w:num>
  <w:num w:numId="29" w16cid:durableId="295838652">
    <w:abstractNumId w:val="7"/>
  </w:num>
  <w:num w:numId="30" w16cid:durableId="1235552319">
    <w:abstractNumId w:val="15"/>
  </w:num>
  <w:num w:numId="31" w16cid:durableId="807278948">
    <w:abstractNumId w:val="26"/>
  </w:num>
  <w:num w:numId="32" w16cid:durableId="492373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0A"/>
    <w:rsid w:val="000012BE"/>
    <w:rsid w:val="000108DC"/>
    <w:rsid w:val="0001370C"/>
    <w:rsid w:val="00026D70"/>
    <w:rsid w:val="00034687"/>
    <w:rsid w:val="00035DB6"/>
    <w:rsid w:val="000478AC"/>
    <w:rsid w:val="000478DF"/>
    <w:rsid w:val="000546A8"/>
    <w:rsid w:val="00054A76"/>
    <w:rsid w:val="00056990"/>
    <w:rsid w:val="00057D54"/>
    <w:rsid w:val="00082A03"/>
    <w:rsid w:val="000C53FF"/>
    <w:rsid w:val="000C6BE6"/>
    <w:rsid w:val="000E0B3B"/>
    <w:rsid w:val="00140FDA"/>
    <w:rsid w:val="00162C2F"/>
    <w:rsid w:val="0016311F"/>
    <w:rsid w:val="0016426D"/>
    <w:rsid w:val="00174077"/>
    <w:rsid w:val="001A2D49"/>
    <w:rsid w:val="001A43A8"/>
    <w:rsid w:val="001A6CE8"/>
    <w:rsid w:val="001B0230"/>
    <w:rsid w:val="001B0995"/>
    <w:rsid w:val="001C2361"/>
    <w:rsid w:val="001D0ED8"/>
    <w:rsid w:val="001E5773"/>
    <w:rsid w:val="00200097"/>
    <w:rsid w:val="0020140D"/>
    <w:rsid w:val="00223C28"/>
    <w:rsid w:val="00230874"/>
    <w:rsid w:val="002340EC"/>
    <w:rsid w:val="00234409"/>
    <w:rsid w:val="00252920"/>
    <w:rsid w:val="00260C11"/>
    <w:rsid w:val="00263972"/>
    <w:rsid w:val="00266B58"/>
    <w:rsid w:val="002770FB"/>
    <w:rsid w:val="00283546"/>
    <w:rsid w:val="00286CD0"/>
    <w:rsid w:val="00297843"/>
    <w:rsid w:val="002A3528"/>
    <w:rsid w:val="002B54B6"/>
    <w:rsid w:val="002D4619"/>
    <w:rsid w:val="002E3BDC"/>
    <w:rsid w:val="002E424E"/>
    <w:rsid w:val="002E65DB"/>
    <w:rsid w:val="00340B08"/>
    <w:rsid w:val="00372A5A"/>
    <w:rsid w:val="003917E6"/>
    <w:rsid w:val="003A2488"/>
    <w:rsid w:val="003B5EC1"/>
    <w:rsid w:val="003C6602"/>
    <w:rsid w:val="003D4B9E"/>
    <w:rsid w:val="003F53E7"/>
    <w:rsid w:val="003F58CE"/>
    <w:rsid w:val="003F5CA8"/>
    <w:rsid w:val="003F7844"/>
    <w:rsid w:val="004053F7"/>
    <w:rsid w:val="004225A4"/>
    <w:rsid w:val="004239CE"/>
    <w:rsid w:val="00426B5C"/>
    <w:rsid w:val="00457598"/>
    <w:rsid w:val="00463DAE"/>
    <w:rsid w:val="004A4CED"/>
    <w:rsid w:val="004C7D5F"/>
    <w:rsid w:val="005116F6"/>
    <w:rsid w:val="0052681F"/>
    <w:rsid w:val="00546EA2"/>
    <w:rsid w:val="0055125D"/>
    <w:rsid w:val="00563AA5"/>
    <w:rsid w:val="00574094"/>
    <w:rsid w:val="00583C7B"/>
    <w:rsid w:val="005904D3"/>
    <w:rsid w:val="005D0E14"/>
    <w:rsid w:val="005D1F0A"/>
    <w:rsid w:val="005D714D"/>
    <w:rsid w:val="005E61F0"/>
    <w:rsid w:val="006043D6"/>
    <w:rsid w:val="00631422"/>
    <w:rsid w:val="00631BE0"/>
    <w:rsid w:val="00636F60"/>
    <w:rsid w:val="00641F7C"/>
    <w:rsid w:val="00642E38"/>
    <w:rsid w:val="00652F91"/>
    <w:rsid w:val="00673A37"/>
    <w:rsid w:val="006A12DA"/>
    <w:rsid w:val="006A4FCD"/>
    <w:rsid w:val="006C35A3"/>
    <w:rsid w:val="006C5D0A"/>
    <w:rsid w:val="006E0AE7"/>
    <w:rsid w:val="006E5069"/>
    <w:rsid w:val="00735554"/>
    <w:rsid w:val="00741EAE"/>
    <w:rsid w:val="00745EFD"/>
    <w:rsid w:val="007603F1"/>
    <w:rsid w:val="007660C8"/>
    <w:rsid w:val="00773FAD"/>
    <w:rsid w:val="00783939"/>
    <w:rsid w:val="007C1C0A"/>
    <w:rsid w:val="007D2331"/>
    <w:rsid w:val="007E5041"/>
    <w:rsid w:val="008421AB"/>
    <w:rsid w:val="0085360C"/>
    <w:rsid w:val="00862863"/>
    <w:rsid w:val="008943E1"/>
    <w:rsid w:val="008A346D"/>
    <w:rsid w:val="008C102F"/>
    <w:rsid w:val="008C4404"/>
    <w:rsid w:val="008D3E3B"/>
    <w:rsid w:val="008E0B59"/>
    <w:rsid w:val="008F46A6"/>
    <w:rsid w:val="008F7FA7"/>
    <w:rsid w:val="00900A24"/>
    <w:rsid w:val="0092265E"/>
    <w:rsid w:val="009416F7"/>
    <w:rsid w:val="00944B72"/>
    <w:rsid w:val="00965A93"/>
    <w:rsid w:val="009C1591"/>
    <w:rsid w:val="009D14A0"/>
    <w:rsid w:val="009D2DAA"/>
    <w:rsid w:val="009D320C"/>
    <w:rsid w:val="009E12C0"/>
    <w:rsid w:val="009E1514"/>
    <w:rsid w:val="009E2329"/>
    <w:rsid w:val="00A12C69"/>
    <w:rsid w:val="00A13E26"/>
    <w:rsid w:val="00A41BA6"/>
    <w:rsid w:val="00A451BC"/>
    <w:rsid w:val="00A570BF"/>
    <w:rsid w:val="00A66197"/>
    <w:rsid w:val="00A669B7"/>
    <w:rsid w:val="00A75A6E"/>
    <w:rsid w:val="00AA08B3"/>
    <w:rsid w:val="00AA67FD"/>
    <w:rsid w:val="00AC0B24"/>
    <w:rsid w:val="00AC2162"/>
    <w:rsid w:val="00AE1196"/>
    <w:rsid w:val="00AE60CD"/>
    <w:rsid w:val="00B1570C"/>
    <w:rsid w:val="00B2535A"/>
    <w:rsid w:val="00B42974"/>
    <w:rsid w:val="00B44974"/>
    <w:rsid w:val="00B6452C"/>
    <w:rsid w:val="00B71B37"/>
    <w:rsid w:val="00BA3214"/>
    <w:rsid w:val="00BB591A"/>
    <w:rsid w:val="00BE6EF4"/>
    <w:rsid w:val="00C16D88"/>
    <w:rsid w:val="00C17CB3"/>
    <w:rsid w:val="00C5389D"/>
    <w:rsid w:val="00CB3616"/>
    <w:rsid w:val="00CB7144"/>
    <w:rsid w:val="00CE296C"/>
    <w:rsid w:val="00CE4197"/>
    <w:rsid w:val="00CE5513"/>
    <w:rsid w:val="00D13555"/>
    <w:rsid w:val="00D1488D"/>
    <w:rsid w:val="00D22389"/>
    <w:rsid w:val="00D22D94"/>
    <w:rsid w:val="00D24F41"/>
    <w:rsid w:val="00D31967"/>
    <w:rsid w:val="00D36243"/>
    <w:rsid w:val="00D46C3A"/>
    <w:rsid w:val="00D67239"/>
    <w:rsid w:val="00D7591E"/>
    <w:rsid w:val="00D9008E"/>
    <w:rsid w:val="00DB3AF8"/>
    <w:rsid w:val="00DD0779"/>
    <w:rsid w:val="00DD3101"/>
    <w:rsid w:val="00DD4A08"/>
    <w:rsid w:val="00DF5320"/>
    <w:rsid w:val="00E05BCF"/>
    <w:rsid w:val="00E2723E"/>
    <w:rsid w:val="00E31CC0"/>
    <w:rsid w:val="00E36743"/>
    <w:rsid w:val="00E6282E"/>
    <w:rsid w:val="00E67EF1"/>
    <w:rsid w:val="00F07551"/>
    <w:rsid w:val="00F25E63"/>
    <w:rsid w:val="00F57B73"/>
    <w:rsid w:val="00F71D0A"/>
    <w:rsid w:val="00F731F6"/>
    <w:rsid w:val="00F81C7B"/>
    <w:rsid w:val="00F85F9E"/>
    <w:rsid w:val="00F9038E"/>
    <w:rsid w:val="00FB25A7"/>
    <w:rsid w:val="00FC0518"/>
    <w:rsid w:val="00FD0042"/>
    <w:rsid w:val="00FE3DBD"/>
    <w:rsid w:val="00FE7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5B59A"/>
  <w15:docId w15:val="{D2D33CE9-0D03-48D2-BADF-9E00DDD16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077"/>
  </w:style>
  <w:style w:type="paragraph" w:styleId="Heading1">
    <w:name w:val="heading 1"/>
    <w:basedOn w:val="Normal"/>
    <w:next w:val="Normal"/>
    <w:link w:val="Heading1Char"/>
    <w:uiPriority w:val="9"/>
    <w:qFormat/>
    <w:rsid w:val="00035D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35D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35DB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35DB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35DB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35DB6"/>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35DB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35DB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5DB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1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ZB">
    <w:name w:val="Normal ZB"/>
    <w:rsid w:val="00174077"/>
    <w:pPr>
      <w:tabs>
        <w:tab w:val="left" w:pos="720"/>
        <w:tab w:val="left" w:pos="1440"/>
        <w:tab w:val="left" w:pos="2160"/>
        <w:tab w:val="left" w:pos="2880"/>
        <w:tab w:val="left" w:pos="3600"/>
        <w:tab w:val="left" w:pos="4320"/>
        <w:tab w:val="left" w:pos="5040"/>
        <w:tab w:val="left" w:pos="5760"/>
      </w:tabs>
      <w:spacing w:after="240" w:line="240" w:lineRule="atLeast"/>
    </w:pPr>
    <w:rPr>
      <w:rFonts w:ascii="Times New Roman" w:eastAsia="Times New Roman" w:hAnsi="Times New Roman" w:cs="Times New Roman"/>
      <w:b/>
      <w:color w:val="000000"/>
      <w:sz w:val="24"/>
      <w:szCs w:val="20"/>
      <w:lang w:val="en-US"/>
    </w:rPr>
  </w:style>
  <w:style w:type="paragraph" w:styleId="Header">
    <w:name w:val="header"/>
    <w:basedOn w:val="Normal"/>
    <w:link w:val="HeaderChar"/>
    <w:uiPriority w:val="99"/>
    <w:unhideWhenUsed/>
    <w:rsid w:val="001740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077"/>
  </w:style>
  <w:style w:type="paragraph" w:styleId="Footer">
    <w:name w:val="footer"/>
    <w:basedOn w:val="Normal"/>
    <w:link w:val="FooterChar"/>
    <w:uiPriority w:val="99"/>
    <w:unhideWhenUsed/>
    <w:rsid w:val="001740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077"/>
  </w:style>
  <w:style w:type="paragraph" w:styleId="BalloonText">
    <w:name w:val="Balloon Text"/>
    <w:basedOn w:val="Normal"/>
    <w:link w:val="BalloonTextChar"/>
    <w:uiPriority w:val="99"/>
    <w:semiHidden/>
    <w:unhideWhenUsed/>
    <w:rsid w:val="00174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077"/>
    <w:rPr>
      <w:rFonts w:ascii="Tahoma" w:hAnsi="Tahoma" w:cs="Tahoma"/>
      <w:sz w:val="16"/>
      <w:szCs w:val="16"/>
    </w:rPr>
  </w:style>
  <w:style w:type="paragraph" w:styleId="ListParagraph">
    <w:name w:val="List Paragraph"/>
    <w:basedOn w:val="Normal"/>
    <w:uiPriority w:val="34"/>
    <w:qFormat/>
    <w:rsid w:val="00642E38"/>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73FAD"/>
    <w:rPr>
      <w:color w:val="0563C1" w:themeColor="hyperlink"/>
      <w:u w:val="single"/>
    </w:rPr>
  </w:style>
  <w:style w:type="character" w:styleId="BookTitle">
    <w:name w:val="Book Title"/>
    <w:basedOn w:val="DefaultParagraphFont"/>
    <w:uiPriority w:val="33"/>
    <w:qFormat/>
    <w:rsid w:val="00035DB6"/>
    <w:rPr>
      <w:b/>
      <w:bCs/>
      <w:i/>
      <w:iCs/>
      <w:spacing w:val="5"/>
    </w:rPr>
  </w:style>
  <w:style w:type="paragraph" w:styleId="Caption">
    <w:name w:val="caption"/>
    <w:basedOn w:val="Normal"/>
    <w:next w:val="Normal"/>
    <w:uiPriority w:val="35"/>
    <w:semiHidden/>
    <w:unhideWhenUsed/>
    <w:qFormat/>
    <w:rsid w:val="00035DB6"/>
    <w:pPr>
      <w:spacing w:after="200" w:line="240" w:lineRule="auto"/>
    </w:pPr>
    <w:rPr>
      <w:i/>
      <w:iCs/>
      <w:color w:val="44546A" w:themeColor="text2"/>
      <w:sz w:val="18"/>
      <w:szCs w:val="18"/>
    </w:rPr>
  </w:style>
  <w:style w:type="character" w:styleId="Emphasis">
    <w:name w:val="Emphasis"/>
    <w:basedOn w:val="DefaultParagraphFont"/>
    <w:uiPriority w:val="20"/>
    <w:qFormat/>
    <w:rsid w:val="00035DB6"/>
    <w:rPr>
      <w:i/>
      <w:iCs/>
    </w:rPr>
  </w:style>
  <w:style w:type="character" w:customStyle="1" w:styleId="Heading1Char">
    <w:name w:val="Heading 1 Char"/>
    <w:basedOn w:val="DefaultParagraphFont"/>
    <w:link w:val="Heading1"/>
    <w:uiPriority w:val="9"/>
    <w:rsid w:val="00035DB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35DB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35DB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35DB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35DB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5DB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5DB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5DB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5DB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35DB6"/>
    <w:rPr>
      <w:i/>
      <w:iCs/>
      <w:color w:val="5B9BD5" w:themeColor="accent1"/>
    </w:rPr>
  </w:style>
  <w:style w:type="paragraph" w:styleId="IntenseQuote">
    <w:name w:val="Intense Quote"/>
    <w:basedOn w:val="Normal"/>
    <w:next w:val="Normal"/>
    <w:link w:val="IntenseQuoteChar"/>
    <w:uiPriority w:val="30"/>
    <w:qFormat/>
    <w:rsid w:val="00035DB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5DB6"/>
    <w:rPr>
      <w:i/>
      <w:iCs/>
      <w:color w:val="5B9BD5" w:themeColor="accent1"/>
    </w:rPr>
  </w:style>
  <w:style w:type="character" w:styleId="IntenseReference">
    <w:name w:val="Intense Reference"/>
    <w:basedOn w:val="DefaultParagraphFont"/>
    <w:uiPriority w:val="32"/>
    <w:qFormat/>
    <w:rsid w:val="00035DB6"/>
    <w:rPr>
      <w:b/>
      <w:bCs/>
      <w:smallCaps/>
      <w:color w:val="5B9BD5" w:themeColor="accent1"/>
      <w:spacing w:val="5"/>
    </w:rPr>
  </w:style>
  <w:style w:type="paragraph" w:styleId="NoSpacing">
    <w:name w:val="No Spacing"/>
    <w:uiPriority w:val="1"/>
    <w:qFormat/>
    <w:rsid w:val="00035DB6"/>
    <w:pPr>
      <w:spacing w:after="0" w:line="240" w:lineRule="auto"/>
    </w:pPr>
  </w:style>
  <w:style w:type="paragraph" w:styleId="Quote">
    <w:name w:val="Quote"/>
    <w:basedOn w:val="Normal"/>
    <w:next w:val="Normal"/>
    <w:link w:val="QuoteChar"/>
    <w:uiPriority w:val="29"/>
    <w:qFormat/>
    <w:rsid w:val="00035DB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35DB6"/>
    <w:rPr>
      <w:i/>
      <w:iCs/>
      <w:color w:val="404040" w:themeColor="text1" w:themeTint="BF"/>
    </w:rPr>
  </w:style>
  <w:style w:type="character" w:styleId="Strong">
    <w:name w:val="Strong"/>
    <w:basedOn w:val="DefaultParagraphFont"/>
    <w:uiPriority w:val="22"/>
    <w:qFormat/>
    <w:rsid w:val="00035DB6"/>
    <w:rPr>
      <w:b/>
      <w:bCs/>
    </w:rPr>
  </w:style>
  <w:style w:type="paragraph" w:styleId="Subtitle">
    <w:name w:val="Subtitle"/>
    <w:basedOn w:val="Normal"/>
    <w:next w:val="Normal"/>
    <w:link w:val="SubtitleChar"/>
    <w:uiPriority w:val="11"/>
    <w:qFormat/>
    <w:rsid w:val="00035DB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35DB6"/>
    <w:rPr>
      <w:rFonts w:eastAsiaTheme="minorEastAsia"/>
      <w:color w:val="5A5A5A" w:themeColor="text1" w:themeTint="A5"/>
      <w:spacing w:val="15"/>
    </w:rPr>
  </w:style>
  <w:style w:type="character" w:styleId="SubtleEmphasis">
    <w:name w:val="Subtle Emphasis"/>
    <w:basedOn w:val="DefaultParagraphFont"/>
    <w:uiPriority w:val="19"/>
    <w:qFormat/>
    <w:rsid w:val="00035DB6"/>
    <w:rPr>
      <w:i/>
      <w:iCs/>
      <w:color w:val="404040" w:themeColor="text1" w:themeTint="BF"/>
    </w:rPr>
  </w:style>
  <w:style w:type="character" w:styleId="SubtleReference">
    <w:name w:val="Subtle Reference"/>
    <w:basedOn w:val="DefaultParagraphFont"/>
    <w:uiPriority w:val="31"/>
    <w:qFormat/>
    <w:rsid w:val="00035DB6"/>
    <w:rPr>
      <w:smallCaps/>
      <w:color w:val="5A5A5A" w:themeColor="text1" w:themeTint="A5"/>
    </w:rPr>
  </w:style>
  <w:style w:type="paragraph" w:styleId="Title">
    <w:name w:val="Title"/>
    <w:basedOn w:val="Normal"/>
    <w:next w:val="Normal"/>
    <w:link w:val="TitleChar"/>
    <w:uiPriority w:val="10"/>
    <w:qFormat/>
    <w:rsid w:val="00035D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DB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35DB6"/>
    <w:pPr>
      <w:outlineLvl w:val="9"/>
    </w:pPr>
  </w:style>
  <w:style w:type="paragraph" w:styleId="NormalWeb">
    <w:name w:val="Normal (Web)"/>
    <w:basedOn w:val="Normal"/>
    <w:uiPriority w:val="99"/>
    <w:semiHidden/>
    <w:unhideWhenUsed/>
    <w:rsid w:val="00286CD0"/>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18881">
      <w:bodyDiv w:val="1"/>
      <w:marLeft w:val="0"/>
      <w:marRight w:val="0"/>
      <w:marTop w:val="0"/>
      <w:marBottom w:val="0"/>
      <w:divBdr>
        <w:top w:val="none" w:sz="0" w:space="0" w:color="auto"/>
        <w:left w:val="none" w:sz="0" w:space="0" w:color="auto"/>
        <w:bottom w:val="none" w:sz="0" w:space="0" w:color="auto"/>
        <w:right w:val="none" w:sz="0" w:space="0" w:color="auto"/>
      </w:divBdr>
    </w:div>
    <w:div w:id="323629204">
      <w:bodyDiv w:val="1"/>
      <w:marLeft w:val="0"/>
      <w:marRight w:val="0"/>
      <w:marTop w:val="0"/>
      <w:marBottom w:val="0"/>
      <w:divBdr>
        <w:top w:val="none" w:sz="0" w:space="0" w:color="auto"/>
        <w:left w:val="none" w:sz="0" w:space="0" w:color="auto"/>
        <w:bottom w:val="none" w:sz="0" w:space="0" w:color="auto"/>
        <w:right w:val="none" w:sz="0" w:space="0" w:color="auto"/>
      </w:divBdr>
    </w:div>
    <w:div w:id="464127139">
      <w:bodyDiv w:val="1"/>
      <w:marLeft w:val="0"/>
      <w:marRight w:val="0"/>
      <w:marTop w:val="0"/>
      <w:marBottom w:val="0"/>
      <w:divBdr>
        <w:top w:val="none" w:sz="0" w:space="0" w:color="auto"/>
        <w:left w:val="none" w:sz="0" w:space="0" w:color="auto"/>
        <w:bottom w:val="none" w:sz="0" w:space="0" w:color="auto"/>
        <w:right w:val="none" w:sz="0" w:space="0" w:color="auto"/>
      </w:divBdr>
    </w:div>
    <w:div w:id="688870679">
      <w:bodyDiv w:val="1"/>
      <w:marLeft w:val="0"/>
      <w:marRight w:val="0"/>
      <w:marTop w:val="0"/>
      <w:marBottom w:val="0"/>
      <w:divBdr>
        <w:top w:val="none" w:sz="0" w:space="0" w:color="auto"/>
        <w:left w:val="none" w:sz="0" w:space="0" w:color="auto"/>
        <w:bottom w:val="none" w:sz="0" w:space="0" w:color="auto"/>
        <w:right w:val="none" w:sz="0" w:space="0" w:color="auto"/>
      </w:divBdr>
    </w:div>
    <w:div w:id="712342277">
      <w:bodyDiv w:val="1"/>
      <w:marLeft w:val="0"/>
      <w:marRight w:val="0"/>
      <w:marTop w:val="0"/>
      <w:marBottom w:val="0"/>
      <w:divBdr>
        <w:top w:val="none" w:sz="0" w:space="0" w:color="auto"/>
        <w:left w:val="none" w:sz="0" w:space="0" w:color="auto"/>
        <w:bottom w:val="none" w:sz="0" w:space="0" w:color="auto"/>
        <w:right w:val="none" w:sz="0" w:space="0" w:color="auto"/>
      </w:divBdr>
    </w:div>
    <w:div w:id="948512602">
      <w:bodyDiv w:val="1"/>
      <w:marLeft w:val="0"/>
      <w:marRight w:val="0"/>
      <w:marTop w:val="0"/>
      <w:marBottom w:val="0"/>
      <w:divBdr>
        <w:top w:val="none" w:sz="0" w:space="0" w:color="auto"/>
        <w:left w:val="none" w:sz="0" w:space="0" w:color="auto"/>
        <w:bottom w:val="none" w:sz="0" w:space="0" w:color="auto"/>
        <w:right w:val="none" w:sz="0" w:space="0" w:color="auto"/>
      </w:divBdr>
    </w:div>
    <w:div w:id="1152715273">
      <w:bodyDiv w:val="1"/>
      <w:marLeft w:val="0"/>
      <w:marRight w:val="0"/>
      <w:marTop w:val="0"/>
      <w:marBottom w:val="0"/>
      <w:divBdr>
        <w:top w:val="none" w:sz="0" w:space="0" w:color="auto"/>
        <w:left w:val="none" w:sz="0" w:space="0" w:color="auto"/>
        <w:bottom w:val="none" w:sz="0" w:space="0" w:color="auto"/>
        <w:right w:val="none" w:sz="0" w:space="0" w:color="auto"/>
      </w:divBdr>
    </w:div>
    <w:div w:id="1184972845">
      <w:bodyDiv w:val="1"/>
      <w:marLeft w:val="0"/>
      <w:marRight w:val="0"/>
      <w:marTop w:val="0"/>
      <w:marBottom w:val="0"/>
      <w:divBdr>
        <w:top w:val="none" w:sz="0" w:space="0" w:color="auto"/>
        <w:left w:val="none" w:sz="0" w:space="0" w:color="auto"/>
        <w:bottom w:val="none" w:sz="0" w:space="0" w:color="auto"/>
        <w:right w:val="none" w:sz="0" w:space="0" w:color="auto"/>
      </w:divBdr>
    </w:div>
    <w:div w:id="1576889835">
      <w:bodyDiv w:val="1"/>
      <w:marLeft w:val="0"/>
      <w:marRight w:val="0"/>
      <w:marTop w:val="0"/>
      <w:marBottom w:val="0"/>
      <w:divBdr>
        <w:top w:val="none" w:sz="0" w:space="0" w:color="auto"/>
        <w:left w:val="none" w:sz="0" w:space="0" w:color="auto"/>
        <w:bottom w:val="none" w:sz="0" w:space="0" w:color="auto"/>
        <w:right w:val="none" w:sz="0" w:space="0" w:color="auto"/>
      </w:divBdr>
    </w:div>
    <w:div w:id="1584801011">
      <w:bodyDiv w:val="1"/>
      <w:marLeft w:val="0"/>
      <w:marRight w:val="0"/>
      <w:marTop w:val="0"/>
      <w:marBottom w:val="0"/>
      <w:divBdr>
        <w:top w:val="none" w:sz="0" w:space="0" w:color="auto"/>
        <w:left w:val="none" w:sz="0" w:space="0" w:color="auto"/>
        <w:bottom w:val="none" w:sz="0" w:space="0" w:color="auto"/>
        <w:right w:val="none" w:sz="0" w:space="0" w:color="auto"/>
      </w:divBdr>
    </w:div>
    <w:div w:id="1613056380">
      <w:bodyDiv w:val="1"/>
      <w:marLeft w:val="0"/>
      <w:marRight w:val="0"/>
      <w:marTop w:val="0"/>
      <w:marBottom w:val="0"/>
      <w:divBdr>
        <w:top w:val="none" w:sz="0" w:space="0" w:color="auto"/>
        <w:left w:val="none" w:sz="0" w:space="0" w:color="auto"/>
        <w:bottom w:val="none" w:sz="0" w:space="0" w:color="auto"/>
        <w:right w:val="none" w:sz="0" w:space="0" w:color="auto"/>
      </w:divBdr>
    </w:div>
    <w:div w:id="169838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581D2-C529-449B-8CDF-499555D30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Kerry Jones Kensah</cp:lastModifiedBy>
  <cp:revision>4</cp:revision>
  <cp:lastPrinted>2018-08-14T10:58:00Z</cp:lastPrinted>
  <dcterms:created xsi:type="dcterms:W3CDTF">2026-10-21T09:23:00Z</dcterms:created>
  <dcterms:modified xsi:type="dcterms:W3CDTF">2026-10-21T09:26:00Z</dcterms:modified>
</cp:coreProperties>
</file>