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5AB16" w14:textId="77777777" w:rsidR="009F4FEE" w:rsidRDefault="009F4FEE" w:rsidP="00174077">
      <w:pPr>
        <w:jc w:val="center"/>
        <w:rPr>
          <w:rFonts w:ascii="Verdana" w:hAnsi="Verdana"/>
          <w:b/>
          <w:sz w:val="20"/>
          <w:szCs w:val="20"/>
        </w:rPr>
      </w:pPr>
    </w:p>
    <w:p w14:paraId="5AC1298E" w14:textId="76A306E5" w:rsidR="00174077" w:rsidRPr="000037BF" w:rsidRDefault="00E10DE5" w:rsidP="00174077">
      <w:pPr>
        <w:jc w:val="center"/>
        <w:rPr>
          <w:rFonts w:ascii="Arial" w:hAnsi="Arial" w:cs="Arial"/>
          <w:b/>
          <w:sz w:val="24"/>
          <w:szCs w:val="24"/>
        </w:rPr>
      </w:pPr>
      <w:r w:rsidRPr="000037BF">
        <w:rPr>
          <w:rFonts w:ascii="Arial" w:hAnsi="Arial" w:cs="Arial"/>
          <w:b/>
        </w:rPr>
        <w:t xml:space="preserve"> </w:t>
      </w:r>
      <w:r w:rsidR="004239CE" w:rsidRPr="000037BF">
        <w:rPr>
          <w:rFonts w:ascii="Arial" w:hAnsi="Arial" w:cs="Arial"/>
          <w:b/>
          <w:sz w:val="24"/>
          <w:szCs w:val="24"/>
        </w:rPr>
        <w:t>Job Description</w:t>
      </w:r>
      <w:r w:rsidR="000037BF">
        <w:rPr>
          <w:rFonts w:ascii="Arial" w:hAnsi="Arial" w:cs="Arial"/>
          <w:b/>
          <w:sz w:val="24"/>
          <w:szCs w:val="24"/>
        </w:rPr>
        <w:t xml:space="preserve"> </w:t>
      </w:r>
      <w:r w:rsidR="009C1969">
        <w:rPr>
          <w:rFonts w:ascii="Arial" w:hAnsi="Arial" w:cs="Arial"/>
          <w:b/>
          <w:sz w:val="24"/>
          <w:szCs w:val="24"/>
        </w:rPr>
        <w:t>–</w:t>
      </w:r>
      <w:r w:rsidR="00E46CFE">
        <w:rPr>
          <w:rFonts w:ascii="Arial" w:hAnsi="Arial" w:cs="Arial"/>
          <w:b/>
          <w:sz w:val="24"/>
          <w:szCs w:val="24"/>
        </w:rPr>
        <w:t xml:space="preserve"> </w:t>
      </w:r>
      <w:r w:rsidR="00092913">
        <w:rPr>
          <w:rFonts w:ascii="Arial" w:hAnsi="Arial" w:cs="Arial"/>
          <w:b/>
          <w:sz w:val="24"/>
          <w:szCs w:val="24"/>
        </w:rPr>
        <w:t xml:space="preserve">Macmillan </w:t>
      </w:r>
      <w:r w:rsidR="00545A98">
        <w:rPr>
          <w:rFonts w:ascii="Arial" w:hAnsi="Arial" w:cs="Arial"/>
          <w:b/>
          <w:sz w:val="24"/>
          <w:szCs w:val="24"/>
        </w:rPr>
        <w:t xml:space="preserve">Support </w:t>
      </w:r>
      <w:r w:rsidR="00092913">
        <w:rPr>
          <w:rFonts w:ascii="Arial" w:hAnsi="Arial" w:cs="Arial"/>
          <w:b/>
          <w:sz w:val="24"/>
          <w:szCs w:val="24"/>
        </w:rPr>
        <w:t>Coordinator</w:t>
      </w:r>
    </w:p>
    <w:tbl>
      <w:tblPr>
        <w:tblStyle w:val="TableGrid"/>
        <w:tblW w:w="0" w:type="auto"/>
        <w:tblLook w:val="04A0" w:firstRow="1" w:lastRow="0" w:firstColumn="1" w:lastColumn="0" w:noHBand="0" w:noVBand="1"/>
      </w:tblPr>
      <w:tblGrid>
        <w:gridCol w:w="882"/>
        <w:gridCol w:w="3259"/>
        <w:gridCol w:w="6227"/>
      </w:tblGrid>
      <w:tr w:rsidR="00174077" w:rsidRPr="000037BF" w14:paraId="0B3CF948" w14:textId="77777777" w:rsidTr="007016EB">
        <w:tc>
          <w:tcPr>
            <w:tcW w:w="4141" w:type="dxa"/>
            <w:gridSpan w:val="2"/>
          </w:tcPr>
          <w:p w14:paraId="7F3148E8" w14:textId="77777777" w:rsidR="00174077" w:rsidRPr="000037BF" w:rsidRDefault="00174077" w:rsidP="00B522E6">
            <w:pPr>
              <w:rPr>
                <w:rFonts w:ascii="Arial" w:hAnsi="Arial" w:cs="Arial"/>
                <w:b/>
                <w:bCs/>
              </w:rPr>
            </w:pPr>
            <w:r w:rsidRPr="000037BF">
              <w:rPr>
                <w:rFonts w:ascii="Arial" w:hAnsi="Arial" w:cs="Arial"/>
                <w:b/>
                <w:bCs/>
              </w:rPr>
              <w:t>Location</w:t>
            </w:r>
          </w:p>
        </w:tc>
        <w:tc>
          <w:tcPr>
            <w:tcW w:w="6227" w:type="dxa"/>
          </w:tcPr>
          <w:p w14:paraId="20C6F1F5" w14:textId="49CD84A8" w:rsidR="00174077" w:rsidRPr="006812E1" w:rsidRDefault="005442FE" w:rsidP="00B522E6">
            <w:pPr>
              <w:rPr>
                <w:rFonts w:ascii="Arial" w:hAnsi="Arial" w:cs="Arial"/>
              </w:rPr>
            </w:pPr>
            <w:r>
              <w:rPr>
                <w:rFonts w:ascii="Arial" w:hAnsi="Arial" w:cs="Arial"/>
              </w:rPr>
              <w:t xml:space="preserve">Cancer Support Yorkshire, </w:t>
            </w:r>
            <w:r w:rsidR="002C4A0F">
              <w:rPr>
                <w:rFonts w:ascii="Arial" w:hAnsi="Arial" w:cs="Arial"/>
              </w:rPr>
              <w:t>Daisy House Farm, 44 Smith Lane, Bradford BD9 6DA</w:t>
            </w:r>
          </w:p>
        </w:tc>
      </w:tr>
      <w:tr w:rsidR="00174077" w:rsidRPr="000037BF" w14:paraId="3D3EADDF" w14:textId="77777777" w:rsidTr="007016EB">
        <w:tc>
          <w:tcPr>
            <w:tcW w:w="4141" w:type="dxa"/>
            <w:gridSpan w:val="2"/>
          </w:tcPr>
          <w:p w14:paraId="3D33F841" w14:textId="77777777" w:rsidR="00174077" w:rsidRPr="000037BF" w:rsidRDefault="00174077" w:rsidP="00B522E6">
            <w:pPr>
              <w:rPr>
                <w:rFonts w:ascii="Arial" w:hAnsi="Arial" w:cs="Arial"/>
                <w:b/>
                <w:bCs/>
              </w:rPr>
            </w:pPr>
            <w:r w:rsidRPr="000037BF">
              <w:rPr>
                <w:rFonts w:ascii="Arial" w:hAnsi="Arial" w:cs="Arial"/>
                <w:b/>
                <w:bCs/>
              </w:rPr>
              <w:t>Post</w:t>
            </w:r>
          </w:p>
        </w:tc>
        <w:tc>
          <w:tcPr>
            <w:tcW w:w="6227" w:type="dxa"/>
          </w:tcPr>
          <w:p w14:paraId="0DC798D4" w14:textId="2D69CFD0" w:rsidR="00174077" w:rsidRPr="000037BF" w:rsidRDefault="002C4A0F" w:rsidP="00FF5385">
            <w:pPr>
              <w:rPr>
                <w:rFonts w:ascii="Arial" w:hAnsi="Arial" w:cs="Arial"/>
              </w:rPr>
            </w:pPr>
            <w:r>
              <w:rPr>
                <w:rFonts w:ascii="Arial" w:hAnsi="Arial" w:cs="Arial"/>
              </w:rPr>
              <w:t xml:space="preserve">Next Steps </w:t>
            </w:r>
            <w:r w:rsidR="00092913">
              <w:rPr>
                <w:rFonts w:ascii="Arial" w:hAnsi="Arial" w:cs="Arial"/>
              </w:rPr>
              <w:t xml:space="preserve">Macmillan </w:t>
            </w:r>
            <w:r>
              <w:rPr>
                <w:rFonts w:ascii="Arial" w:hAnsi="Arial" w:cs="Arial"/>
              </w:rPr>
              <w:t>Support Administrator</w:t>
            </w:r>
          </w:p>
        </w:tc>
      </w:tr>
      <w:tr w:rsidR="00174077" w:rsidRPr="000037BF" w14:paraId="30C7311B" w14:textId="77777777" w:rsidTr="007016EB">
        <w:tc>
          <w:tcPr>
            <w:tcW w:w="4141" w:type="dxa"/>
            <w:gridSpan w:val="2"/>
          </w:tcPr>
          <w:p w14:paraId="371403E3" w14:textId="77777777" w:rsidR="00174077" w:rsidRPr="000037BF" w:rsidRDefault="00174077" w:rsidP="00B522E6">
            <w:pPr>
              <w:rPr>
                <w:rFonts w:ascii="Arial" w:hAnsi="Arial" w:cs="Arial"/>
                <w:b/>
                <w:bCs/>
              </w:rPr>
            </w:pPr>
            <w:r w:rsidRPr="000037BF">
              <w:rPr>
                <w:rFonts w:ascii="Arial" w:hAnsi="Arial" w:cs="Arial"/>
                <w:b/>
                <w:bCs/>
              </w:rPr>
              <w:t>Salary</w:t>
            </w:r>
          </w:p>
        </w:tc>
        <w:tc>
          <w:tcPr>
            <w:tcW w:w="6227" w:type="dxa"/>
          </w:tcPr>
          <w:p w14:paraId="15E5ED24" w14:textId="356D37B5" w:rsidR="00174077" w:rsidRPr="000037BF" w:rsidRDefault="002C4A0F" w:rsidP="004239CE">
            <w:pPr>
              <w:rPr>
                <w:rFonts w:ascii="Arial" w:hAnsi="Arial" w:cs="Arial"/>
              </w:rPr>
            </w:pPr>
            <w:r>
              <w:rPr>
                <w:rFonts w:ascii="Arial" w:hAnsi="Arial" w:cs="Arial"/>
              </w:rPr>
              <w:t xml:space="preserve">Grade </w:t>
            </w:r>
            <w:r w:rsidR="00092913">
              <w:rPr>
                <w:rFonts w:ascii="Arial" w:hAnsi="Arial" w:cs="Arial"/>
              </w:rPr>
              <w:t>4</w:t>
            </w:r>
            <w:r>
              <w:rPr>
                <w:rFonts w:ascii="Arial" w:hAnsi="Arial" w:cs="Arial"/>
              </w:rPr>
              <w:t xml:space="preserve"> £</w:t>
            </w:r>
            <w:r w:rsidR="00092913">
              <w:rPr>
                <w:rFonts w:ascii="Arial" w:hAnsi="Arial" w:cs="Arial"/>
              </w:rPr>
              <w:t>21,892</w:t>
            </w:r>
            <w:r>
              <w:rPr>
                <w:rFonts w:ascii="Arial" w:hAnsi="Arial" w:cs="Arial"/>
              </w:rPr>
              <w:t xml:space="preserve"> - </w:t>
            </w:r>
            <w:r w:rsidR="00E10DE5" w:rsidRPr="000037BF">
              <w:rPr>
                <w:rFonts w:ascii="Arial" w:hAnsi="Arial" w:cs="Arial"/>
              </w:rPr>
              <w:t>£</w:t>
            </w:r>
            <w:r w:rsidR="00092913">
              <w:rPr>
                <w:rFonts w:ascii="Arial" w:hAnsi="Arial" w:cs="Arial"/>
              </w:rPr>
              <w:t>24,157</w:t>
            </w:r>
            <w:r>
              <w:rPr>
                <w:rFonts w:ascii="Arial" w:hAnsi="Arial" w:cs="Arial"/>
              </w:rPr>
              <w:t>+</w:t>
            </w:r>
            <w:r w:rsidR="00BE2829">
              <w:rPr>
                <w:rFonts w:ascii="Arial" w:hAnsi="Arial" w:cs="Arial"/>
              </w:rPr>
              <w:t xml:space="preserve"> Pension </w:t>
            </w:r>
            <w:r w:rsidR="00092913">
              <w:rPr>
                <w:rFonts w:ascii="Arial" w:hAnsi="Arial" w:cs="Arial"/>
              </w:rPr>
              <w:t>3</w:t>
            </w:r>
            <w:r w:rsidR="00BE2829">
              <w:rPr>
                <w:rFonts w:ascii="Arial" w:hAnsi="Arial" w:cs="Arial"/>
              </w:rPr>
              <w:t>%</w:t>
            </w:r>
            <w:r w:rsidR="009C1969">
              <w:rPr>
                <w:rFonts w:ascii="Arial" w:hAnsi="Arial" w:cs="Arial"/>
              </w:rPr>
              <w:t xml:space="preserve"> </w:t>
            </w:r>
          </w:p>
        </w:tc>
      </w:tr>
      <w:tr w:rsidR="00531D04" w:rsidRPr="000037BF" w14:paraId="3BB66D36" w14:textId="77777777" w:rsidTr="007016EB">
        <w:tc>
          <w:tcPr>
            <w:tcW w:w="4141" w:type="dxa"/>
            <w:gridSpan w:val="2"/>
          </w:tcPr>
          <w:p w14:paraId="4795B6D9" w14:textId="7A01552C" w:rsidR="00531D04" w:rsidRPr="000037BF" w:rsidRDefault="00531D04" w:rsidP="00B522E6">
            <w:pPr>
              <w:rPr>
                <w:rFonts w:ascii="Arial" w:hAnsi="Arial" w:cs="Arial"/>
                <w:b/>
                <w:bCs/>
              </w:rPr>
            </w:pPr>
            <w:r>
              <w:rPr>
                <w:rFonts w:ascii="Arial" w:hAnsi="Arial" w:cs="Arial"/>
                <w:b/>
                <w:bCs/>
              </w:rPr>
              <w:t xml:space="preserve">Contract </w:t>
            </w:r>
          </w:p>
        </w:tc>
        <w:tc>
          <w:tcPr>
            <w:tcW w:w="6227" w:type="dxa"/>
          </w:tcPr>
          <w:p w14:paraId="5594776D" w14:textId="0C629763" w:rsidR="00531D04" w:rsidRDefault="00531D04" w:rsidP="004239CE">
            <w:pPr>
              <w:rPr>
                <w:rFonts w:ascii="Arial" w:hAnsi="Arial" w:cs="Arial"/>
              </w:rPr>
            </w:pPr>
            <w:r w:rsidRPr="002F3659">
              <w:rPr>
                <w:rFonts w:ascii="Arial" w:hAnsi="Arial" w:cs="Arial"/>
                <w:b/>
                <w:bCs/>
              </w:rPr>
              <w:t>Fixed term</w:t>
            </w:r>
            <w:r>
              <w:rPr>
                <w:rFonts w:ascii="Arial" w:hAnsi="Arial" w:cs="Arial"/>
              </w:rPr>
              <w:t xml:space="preserve"> contract until end March 2022</w:t>
            </w:r>
          </w:p>
        </w:tc>
      </w:tr>
      <w:tr w:rsidR="007D2331" w:rsidRPr="000037BF" w14:paraId="5BF85F25" w14:textId="77777777" w:rsidTr="007016EB">
        <w:tc>
          <w:tcPr>
            <w:tcW w:w="4141" w:type="dxa"/>
            <w:gridSpan w:val="2"/>
          </w:tcPr>
          <w:p w14:paraId="1047A5A7" w14:textId="5E7D0A4B" w:rsidR="007D2331" w:rsidRPr="000037BF" w:rsidRDefault="007D2331" w:rsidP="00B522E6">
            <w:pPr>
              <w:rPr>
                <w:rFonts w:ascii="Arial" w:hAnsi="Arial" w:cs="Arial"/>
                <w:b/>
                <w:bCs/>
              </w:rPr>
            </w:pPr>
            <w:r w:rsidRPr="000037BF">
              <w:rPr>
                <w:rFonts w:ascii="Arial" w:hAnsi="Arial" w:cs="Arial"/>
                <w:b/>
                <w:bCs/>
              </w:rPr>
              <w:t>Hours</w:t>
            </w:r>
          </w:p>
        </w:tc>
        <w:tc>
          <w:tcPr>
            <w:tcW w:w="6227" w:type="dxa"/>
          </w:tcPr>
          <w:p w14:paraId="27AABBEE" w14:textId="03550EB2" w:rsidR="007D2331" w:rsidRPr="000037BF" w:rsidRDefault="002C4A0F" w:rsidP="00B522E6">
            <w:pPr>
              <w:rPr>
                <w:rFonts w:ascii="Arial" w:hAnsi="Arial" w:cs="Arial"/>
              </w:rPr>
            </w:pPr>
            <w:r>
              <w:rPr>
                <w:rFonts w:ascii="Arial" w:hAnsi="Arial" w:cs="Arial"/>
              </w:rPr>
              <w:t>37</w:t>
            </w:r>
            <w:r w:rsidR="009C3283">
              <w:rPr>
                <w:rFonts w:ascii="Arial" w:hAnsi="Arial" w:cs="Arial"/>
              </w:rPr>
              <w:t>.5</w:t>
            </w:r>
            <w:bookmarkStart w:id="0" w:name="_GoBack"/>
            <w:bookmarkEnd w:id="0"/>
            <w:r>
              <w:rPr>
                <w:rFonts w:ascii="Arial" w:hAnsi="Arial" w:cs="Arial"/>
              </w:rPr>
              <w:t xml:space="preserve"> hours per week</w:t>
            </w:r>
          </w:p>
        </w:tc>
      </w:tr>
      <w:tr w:rsidR="00B92602" w:rsidRPr="000037BF" w14:paraId="69625D8F" w14:textId="77777777" w:rsidTr="007016EB">
        <w:tc>
          <w:tcPr>
            <w:tcW w:w="4141" w:type="dxa"/>
            <w:gridSpan w:val="2"/>
          </w:tcPr>
          <w:p w14:paraId="6266E56E" w14:textId="77777777" w:rsidR="00B92602" w:rsidRPr="000037BF" w:rsidRDefault="00B92602" w:rsidP="00B522E6">
            <w:pPr>
              <w:rPr>
                <w:rFonts w:ascii="Arial" w:hAnsi="Arial" w:cs="Arial"/>
                <w:b/>
                <w:bCs/>
              </w:rPr>
            </w:pPr>
            <w:r>
              <w:rPr>
                <w:rFonts w:ascii="Arial" w:hAnsi="Arial" w:cs="Arial"/>
                <w:b/>
                <w:bCs/>
              </w:rPr>
              <w:t>Annual Leave</w:t>
            </w:r>
          </w:p>
        </w:tc>
        <w:tc>
          <w:tcPr>
            <w:tcW w:w="6227" w:type="dxa"/>
          </w:tcPr>
          <w:p w14:paraId="207CA8BF" w14:textId="753B529F" w:rsidR="00B92602" w:rsidRPr="000037BF" w:rsidRDefault="00B92602" w:rsidP="00B522E6">
            <w:pPr>
              <w:rPr>
                <w:rFonts w:ascii="Arial" w:hAnsi="Arial" w:cs="Arial"/>
              </w:rPr>
            </w:pPr>
            <w:r>
              <w:rPr>
                <w:rFonts w:ascii="Arial" w:hAnsi="Arial" w:cs="Arial"/>
              </w:rPr>
              <w:t>27 days plus Statutory Bank Holidays</w:t>
            </w:r>
            <w:r w:rsidR="009C1969">
              <w:rPr>
                <w:rFonts w:ascii="Arial" w:hAnsi="Arial" w:cs="Arial"/>
              </w:rPr>
              <w:t xml:space="preserve"> Pro Rata</w:t>
            </w:r>
          </w:p>
        </w:tc>
      </w:tr>
      <w:tr w:rsidR="00174077" w:rsidRPr="000037BF" w14:paraId="515482DC" w14:textId="77777777" w:rsidTr="007016EB">
        <w:tc>
          <w:tcPr>
            <w:tcW w:w="10368" w:type="dxa"/>
            <w:gridSpan w:val="3"/>
          </w:tcPr>
          <w:p w14:paraId="4160FD23" w14:textId="77777777" w:rsidR="000037BF" w:rsidRPr="000037BF" w:rsidRDefault="000037BF" w:rsidP="00B522E6">
            <w:pPr>
              <w:rPr>
                <w:rFonts w:ascii="Arial" w:hAnsi="Arial" w:cs="Arial"/>
                <w:b/>
              </w:rPr>
            </w:pPr>
          </w:p>
          <w:p w14:paraId="40DBF50B" w14:textId="77777777" w:rsidR="009F4FEE" w:rsidRPr="000037BF" w:rsidRDefault="009F4FEE" w:rsidP="000037BF">
            <w:pPr>
              <w:rPr>
                <w:rFonts w:ascii="Arial" w:hAnsi="Arial" w:cs="Arial"/>
                <w:b/>
              </w:rPr>
            </w:pPr>
            <w:r w:rsidRPr="000037BF">
              <w:rPr>
                <w:rFonts w:ascii="Arial" w:hAnsi="Arial" w:cs="Arial"/>
                <w:b/>
              </w:rPr>
              <w:t>Main Duties and Responsibilities</w:t>
            </w:r>
          </w:p>
        </w:tc>
      </w:tr>
      <w:tr w:rsidR="008E0B59" w:rsidRPr="000037BF" w14:paraId="02E96542" w14:textId="77777777" w:rsidTr="007016EB">
        <w:tc>
          <w:tcPr>
            <w:tcW w:w="882" w:type="dxa"/>
          </w:tcPr>
          <w:p w14:paraId="322CFFEC" w14:textId="77777777" w:rsidR="008E0B59" w:rsidRPr="000037BF" w:rsidRDefault="008E0B59" w:rsidP="004E7AD3">
            <w:pPr>
              <w:pStyle w:val="ListParagraph"/>
              <w:numPr>
                <w:ilvl w:val="0"/>
                <w:numId w:val="8"/>
              </w:numPr>
              <w:rPr>
                <w:rFonts w:ascii="Arial" w:hAnsi="Arial" w:cs="Arial"/>
                <w:sz w:val="22"/>
                <w:szCs w:val="22"/>
              </w:rPr>
            </w:pPr>
          </w:p>
        </w:tc>
        <w:tc>
          <w:tcPr>
            <w:tcW w:w="9486" w:type="dxa"/>
            <w:gridSpan w:val="2"/>
          </w:tcPr>
          <w:p w14:paraId="0362DDF3" w14:textId="00C0DEE1" w:rsidR="00A451BC" w:rsidRPr="000037BF" w:rsidRDefault="002C4A0F" w:rsidP="009C1969">
            <w:pPr>
              <w:spacing w:after="160" w:line="259" w:lineRule="auto"/>
              <w:contextualSpacing/>
              <w:rPr>
                <w:rFonts w:ascii="Arial" w:hAnsi="Arial" w:cs="Arial"/>
              </w:rPr>
            </w:pPr>
            <w:r>
              <w:rPr>
                <w:rFonts w:ascii="Arial" w:hAnsi="Arial" w:cs="Arial"/>
              </w:rPr>
              <w:t xml:space="preserve">To </w:t>
            </w:r>
            <w:r w:rsidR="00FE7198">
              <w:rPr>
                <w:rFonts w:ascii="Arial" w:hAnsi="Arial" w:cs="Arial"/>
              </w:rPr>
              <w:t xml:space="preserve">work with the Cancer Support Yorkshire and </w:t>
            </w:r>
            <w:r>
              <w:rPr>
                <w:rFonts w:ascii="Arial" w:hAnsi="Arial" w:cs="Arial"/>
              </w:rPr>
              <w:t xml:space="preserve">Macmillan </w:t>
            </w:r>
            <w:r w:rsidR="00FE7198">
              <w:rPr>
                <w:rFonts w:ascii="Arial" w:hAnsi="Arial" w:cs="Arial"/>
              </w:rPr>
              <w:t xml:space="preserve">Team as the first point of contact and client interface. </w:t>
            </w:r>
            <w:r w:rsidR="00FE7198" w:rsidRPr="00FE7198">
              <w:rPr>
                <w:rFonts w:ascii="Arial" w:hAnsi="Arial" w:cs="Arial"/>
              </w:rPr>
              <w:t>To ensure the effective processing of electronic Holistic Needs Assessments (</w:t>
            </w:r>
            <w:proofErr w:type="spellStart"/>
            <w:r w:rsidR="00FE7198" w:rsidRPr="00FE7198">
              <w:rPr>
                <w:rFonts w:ascii="Arial" w:hAnsi="Arial" w:cs="Arial"/>
              </w:rPr>
              <w:t>eHNA’s</w:t>
            </w:r>
            <w:proofErr w:type="spellEnd"/>
            <w:r w:rsidR="00FE7198" w:rsidRPr="00FE7198">
              <w:rPr>
                <w:rFonts w:ascii="Arial" w:hAnsi="Arial" w:cs="Arial"/>
              </w:rPr>
              <w:t>) and care planning are undertaken to identify and meet client needs and signpost to appropriate services.</w:t>
            </w:r>
            <w:r w:rsidR="00FE7198">
              <w:rPr>
                <w:rFonts w:ascii="Arial" w:hAnsi="Arial" w:cs="Arial"/>
              </w:rPr>
              <w:t xml:space="preserve"> </w:t>
            </w:r>
          </w:p>
        </w:tc>
      </w:tr>
      <w:tr w:rsidR="008E0B59" w:rsidRPr="000037BF" w14:paraId="381FD851" w14:textId="77777777" w:rsidTr="007016EB">
        <w:tc>
          <w:tcPr>
            <w:tcW w:w="882" w:type="dxa"/>
            <w:shd w:val="clear" w:color="auto" w:fill="FFFFFF" w:themeFill="background1"/>
          </w:tcPr>
          <w:p w14:paraId="4EDE4E5F" w14:textId="77777777" w:rsidR="008E0B59" w:rsidRPr="000037BF" w:rsidRDefault="008E0B59" w:rsidP="004E7AD3">
            <w:pPr>
              <w:pStyle w:val="ListParagraph"/>
              <w:numPr>
                <w:ilvl w:val="0"/>
                <w:numId w:val="8"/>
              </w:numPr>
              <w:rPr>
                <w:rFonts w:ascii="Arial" w:hAnsi="Arial" w:cs="Arial"/>
                <w:sz w:val="22"/>
                <w:szCs w:val="22"/>
              </w:rPr>
            </w:pPr>
          </w:p>
        </w:tc>
        <w:tc>
          <w:tcPr>
            <w:tcW w:w="9486" w:type="dxa"/>
            <w:gridSpan w:val="2"/>
          </w:tcPr>
          <w:p w14:paraId="41717199" w14:textId="6D9C5EAE" w:rsidR="008E0B59" w:rsidRPr="000037BF" w:rsidRDefault="00FE7198" w:rsidP="009C1969">
            <w:pPr>
              <w:spacing w:after="160" w:line="259" w:lineRule="auto"/>
              <w:contextualSpacing/>
              <w:rPr>
                <w:rFonts w:ascii="Arial" w:hAnsi="Arial" w:cs="Arial"/>
              </w:rPr>
            </w:pPr>
            <w:r w:rsidRPr="00FE7198">
              <w:rPr>
                <w:rFonts w:ascii="Arial" w:hAnsi="Arial" w:cs="Arial"/>
              </w:rPr>
              <w:t>To work with the Cancer Support Yorkshire and Macmillan team in collaboration with Bradford Teaching Hospitals NHS Foundation Trust (BTHFT), Airedale General Hospital (ANH</w:t>
            </w:r>
            <w:r w:rsidR="005F5B46">
              <w:rPr>
                <w:rFonts w:ascii="Arial" w:hAnsi="Arial" w:cs="Arial"/>
              </w:rPr>
              <w:t>SF</w:t>
            </w:r>
            <w:r w:rsidRPr="00FE7198">
              <w:rPr>
                <w:rFonts w:ascii="Arial" w:hAnsi="Arial" w:cs="Arial"/>
              </w:rPr>
              <w:t xml:space="preserve">T) and the West Yorkshire and Harrogate Cancer Alliance </w:t>
            </w:r>
            <w:r w:rsidR="005442FE">
              <w:rPr>
                <w:rFonts w:ascii="Arial" w:hAnsi="Arial" w:cs="Arial"/>
              </w:rPr>
              <w:t xml:space="preserve">(WY&amp;HCA) </w:t>
            </w:r>
            <w:r w:rsidRPr="00FE7198">
              <w:rPr>
                <w:rFonts w:ascii="Arial" w:hAnsi="Arial" w:cs="Arial"/>
              </w:rPr>
              <w:t xml:space="preserve">to effectively maintain and develop a range of quality services, and a self-management training programme which meet and support client needs </w:t>
            </w:r>
            <w:r w:rsidR="005442FE">
              <w:rPr>
                <w:rFonts w:ascii="Arial" w:hAnsi="Arial" w:cs="Arial"/>
              </w:rPr>
              <w:t xml:space="preserve">to </w:t>
            </w:r>
            <w:r w:rsidRPr="00FE7198">
              <w:rPr>
                <w:rFonts w:ascii="Arial" w:hAnsi="Arial" w:cs="Arial"/>
              </w:rPr>
              <w:t>deliver the “Living With and Beyond Cancer” programme.</w:t>
            </w:r>
          </w:p>
        </w:tc>
      </w:tr>
      <w:tr w:rsidR="004E7AD3" w:rsidRPr="000037BF" w14:paraId="1D450C41" w14:textId="77777777" w:rsidTr="007016EB">
        <w:tc>
          <w:tcPr>
            <w:tcW w:w="882" w:type="dxa"/>
          </w:tcPr>
          <w:p w14:paraId="38BA7E2F" w14:textId="77777777" w:rsidR="004E7AD3" w:rsidRPr="000037BF" w:rsidRDefault="004E7AD3" w:rsidP="004E7AD3">
            <w:pPr>
              <w:pStyle w:val="ListParagraph"/>
              <w:numPr>
                <w:ilvl w:val="0"/>
                <w:numId w:val="8"/>
              </w:numPr>
              <w:rPr>
                <w:rFonts w:ascii="Arial" w:hAnsi="Arial" w:cs="Arial"/>
                <w:sz w:val="22"/>
                <w:szCs w:val="22"/>
              </w:rPr>
            </w:pPr>
          </w:p>
        </w:tc>
        <w:tc>
          <w:tcPr>
            <w:tcW w:w="9486" w:type="dxa"/>
            <w:gridSpan w:val="2"/>
          </w:tcPr>
          <w:p w14:paraId="658793FC" w14:textId="4626295D" w:rsidR="004E7AD3" w:rsidRPr="000037BF" w:rsidRDefault="00FE7198" w:rsidP="009C1969">
            <w:pPr>
              <w:spacing w:after="160" w:line="259" w:lineRule="auto"/>
              <w:contextualSpacing/>
              <w:rPr>
                <w:rFonts w:ascii="Arial" w:hAnsi="Arial" w:cs="Arial"/>
              </w:rPr>
            </w:pPr>
            <w:r w:rsidRPr="00FE7198">
              <w:rPr>
                <w:rFonts w:ascii="Arial" w:hAnsi="Arial" w:cs="Arial"/>
              </w:rPr>
              <w:t>Work to maintain and develop service</w:t>
            </w:r>
            <w:r w:rsidR="005442FE">
              <w:rPr>
                <w:rFonts w:ascii="Arial" w:hAnsi="Arial" w:cs="Arial"/>
              </w:rPr>
              <w:t xml:space="preserve"> provision </w:t>
            </w:r>
            <w:r w:rsidRPr="00FE7198">
              <w:rPr>
                <w:rFonts w:ascii="Arial" w:hAnsi="Arial" w:cs="Arial"/>
              </w:rPr>
              <w:t>of Cancer Support Yorkshire.</w:t>
            </w:r>
          </w:p>
        </w:tc>
      </w:tr>
      <w:tr w:rsidR="008E0B59" w:rsidRPr="000037BF" w14:paraId="6FD98EF9" w14:textId="77777777" w:rsidTr="007016EB">
        <w:tc>
          <w:tcPr>
            <w:tcW w:w="882" w:type="dxa"/>
          </w:tcPr>
          <w:p w14:paraId="7CF3EE0E" w14:textId="77777777" w:rsidR="008E0B59" w:rsidRPr="000037BF" w:rsidRDefault="008E0B59" w:rsidP="004E7AD3">
            <w:pPr>
              <w:pStyle w:val="ListParagraph"/>
              <w:numPr>
                <w:ilvl w:val="0"/>
                <w:numId w:val="8"/>
              </w:numPr>
              <w:rPr>
                <w:rFonts w:ascii="Arial" w:hAnsi="Arial" w:cs="Arial"/>
                <w:sz w:val="22"/>
                <w:szCs w:val="22"/>
              </w:rPr>
            </w:pPr>
          </w:p>
        </w:tc>
        <w:tc>
          <w:tcPr>
            <w:tcW w:w="9486" w:type="dxa"/>
            <w:gridSpan w:val="2"/>
          </w:tcPr>
          <w:p w14:paraId="35008420" w14:textId="4DF804D0" w:rsidR="008E0B59" w:rsidRPr="000037BF" w:rsidRDefault="00FE7198" w:rsidP="009C1969">
            <w:pPr>
              <w:spacing w:after="160" w:line="259" w:lineRule="auto"/>
              <w:contextualSpacing/>
              <w:rPr>
                <w:rFonts w:ascii="Arial" w:hAnsi="Arial" w:cs="Arial"/>
              </w:rPr>
            </w:pPr>
            <w:r w:rsidRPr="00FE7198">
              <w:rPr>
                <w:rFonts w:ascii="Arial" w:hAnsi="Arial" w:cs="Arial"/>
              </w:rPr>
              <w:t xml:space="preserve">Liaise with BTHFT, </w:t>
            </w:r>
            <w:r>
              <w:rPr>
                <w:rFonts w:ascii="Arial" w:hAnsi="Arial" w:cs="Arial"/>
              </w:rPr>
              <w:t>A</w:t>
            </w:r>
            <w:r w:rsidR="005F5B46">
              <w:rPr>
                <w:rFonts w:ascii="Arial" w:hAnsi="Arial" w:cs="Arial"/>
              </w:rPr>
              <w:t>NHSFT</w:t>
            </w:r>
            <w:r>
              <w:rPr>
                <w:rFonts w:ascii="Arial" w:hAnsi="Arial" w:cs="Arial"/>
              </w:rPr>
              <w:t xml:space="preserve">, </w:t>
            </w:r>
            <w:r w:rsidRPr="00FE7198">
              <w:rPr>
                <w:rFonts w:ascii="Arial" w:hAnsi="Arial" w:cs="Arial"/>
              </w:rPr>
              <w:t xml:space="preserve">GP’S, </w:t>
            </w:r>
            <w:r>
              <w:rPr>
                <w:rFonts w:ascii="Arial" w:hAnsi="Arial" w:cs="Arial"/>
              </w:rPr>
              <w:t xml:space="preserve">Macmillan and </w:t>
            </w:r>
            <w:r w:rsidRPr="00FE7198">
              <w:rPr>
                <w:rFonts w:ascii="Arial" w:hAnsi="Arial" w:cs="Arial"/>
              </w:rPr>
              <w:t>Community Healthcare professionals and attend events to raise awareness of Cancer Support Yorkshire and its services as appropriate.</w:t>
            </w:r>
          </w:p>
        </w:tc>
      </w:tr>
      <w:tr w:rsidR="001A4BA7" w:rsidRPr="000037BF" w14:paraId="48B11647" w14:textId="77777777" w:rsidTr="007016EB">
        <w:tc>
          <w:tcPr>
            <w:tcW w:w="882" w:type="dxa"/>
          </w:tcPr>
          <w:p w14:paraId="084ECE03" w14:textId="77777777" w:rsidR="001A4BA7" w:rsidRPr="000037BF" w:rsidRDefault="001A4BA7" w:rsidP="004E7AD3">
            <w:pPr>
              <w:pStyle w:val="ListParagraph"/>
              <w:numPr>
                <w:ilvl w:val="0"/>
                <w:numId w:val="8"/>
              </w:numPr>
              <w:rPr>
                <w:rFonts w:ascii="Arial" w:hAnsi="Arial" w:cs="Arial"/>
                <w:sz w:val="22"/>
                <w:szCs w:val="22"/>
              </w:rPr>
            </w:pPr>
          </w:p>
        </w:tc>
        <w:tc>
          <w:tcPr>
            <w:tcW w:w="9486" w:type="dxa"/>
            <w:gridSpan w:val="2"/>
          </w:tcPr>
          <w:p w14:paraId="5241FDC3" w14:textId="1CF800E0" w:rsidR="001A4BA7" w:rsidRPr="000037BF" w:rsidRDefault="00FE7198" w:rsidP="009C1969">
            <w:pPr>
              <w:spacing w:after="160" w:line="259" w:lineRule="auto"/>
              <w:contextualSpacing/>
              <w:rPr>
                <w:rFonts w:ascii="Arial" w:hAnsi="Arial" w:cs="Arial"/>
              </w:rPr>
            </w:pPr>
            <w:r w:rsidRPr="00FE7198">
              <w:rPr>
                <w:rFonts w:ascii="Arial" w:hAnsi="Arial" w:cs="Arial"/>
              </w:rPr>
              <w:t>An understanding of communicating on all levels and using social media platforms.</w:t>
            </w:r>
          </w:p>
        </w:tc>
      </w:tr>
      <w:tr w:rsidR="008E0B59" w:rsidRPr="000037BF" w14:paraId="317F4DFB" w14:textId="77777777" w:rsidTr="007016EB">
        <w:tc>
          <w:tcPr>
            <w:tcW w:w="882" w:type="dxa"/>
          </w:tcPr>
          <w:p w14:paraId="4CB085F9" w14:textId="77777777" w:rsidR="008E0B59" w:rsidRPr="000037BF" w:rsidRDefault="008E0B59" w:rsidP="004E7AD3">
            <w:pPr>
              <w:pStyle w:val="ListParagraph"/>
              <w:numPr>
                <w:ilvl w:val="0"/>
                <w:numId w:val="8"/>
              </w:numPr>
              <w:rPr>
                <w:rFonts w:ascii="Arial" w:hAnsi="Arial" w:cs="Arial"/>
                <w:sz w:val="22"/>
                <w:szCs w:val="22"/>
              </w:rPr>
            </w:pPr>
          </w:p>
        </w:tc>
        <w:tc>
          <w:tcPr>
            <w:tcW w:w="9486" w:type="dxa"/>
            <w:gridSpan w:val="2"/>
          </w:tcPr>
          <w:p w14:paraId="2B1075AE" w14:textId="0F271278" w:rsidR="008E0B59" w:rsidRPr="000037BF" w:rsidRDefault="00FE7198" w:rsidP="009C1969">
            <w:pPr>
              <w:spacing w:after="160" w:line="259" w:lineRule="auto"/>
              <w:contextualSpacing/>
              <w:rPr>
                <w:rFonts w:ascii="Arial" w:hAnsi="Arial" w:cs="Arial"/>
              </w:rPr>
            </w:pPr>
            <w:r w:rsidRPr="00FE7198">
              <w:rPr>
                <w:rFonts w:ascii="Arial" w:hAnsi="Arial" w:cs="Arial"/>
              </w:rPr>
              <w:t>To work under the instruction of the Services Support Manager to effectively deliver all work in a timely manner and produce work which meets and/or exceeds their quality requirements.</w:t>
            </w:r>
          </w:p>
        </w:tc>
      </w:tr>
      <w:tr w:rsidR="008E0B59" w:rsidRPr="000037BF" w14:paraId="28C57326" w14:textId="77777777" w:rsidTr="007016EB">
        <w:tc>
          <w:tcPr>
            <w:tcW w:w="882" w:type="dxa"/>
            <w:shd w:val="clear" w:color="auto" w:fill="FFFFFF" w:themeFill="background1"/>
          </w:tcPr>
          <w:p w14:paraId="7BDF71BE" w14:textId="77777777" w:rsidR="008E0B59" w:rsidRPr="000037BF" w:rsidRDefault="008E0B59" w:rsidP="004E7AD3">
            <w:pPr>
              <w:pStyle w:val="ListParagraph"/>
              <w:numPr>
                <w:ilvl w:val="0"/>
                <w:numId w:val="8"/>
              </w:numPr>
              <w:rPr>
                <w:rFonts w:ascii="Arial" w:hAnsi="Arial" w:cs="Arial"/>
                <w:sz w:val="22"/>
                <w:szCs w:val="22"/>
              </w:rPr>
            </w:pPr>
          </w:p>
        </w:tc>
        <w:tc>
          <w:tcPr>
            <w:tcW w:w="9486" w:type="dxa"/>
            <w:gridSpan w:val="2"/>
          </w:tcPr>
          <w:p w14:paraId="461B84E1" w14:textId="6CE81A0E" w:rsidR="008E0B59" w:rsidRPr="000037BF" w:rsidRDefault="00FE7198" w:rsidP="009C1969">
            <w:pPr>
              <w:spacing w:after="160" w:line="259" w:lineRule="auto"/>
              <w:contextualSpacing/>
              <w:rPr>
                <w:rFonts w:ascii="Arial" w:hAnsi="Arial" w:cs="Arial"/>
              </w:rPr>
            </w:pPr>
            <w:r w:rsidRPr="00FE7198">
              <w:rPr>
                <w:rFonts w:ascii="Arial" w:hAnsi="Arial" w:cs="Arial"/>
              </w:rPr>
              <w:t>To capture, maintain and provide effective data in line with the requirements of the programme.</w:t>
            </w:r>
          </w:p>
        </w:tc>
      </w:tr>
      <w:tr w:rsidR="00B6717A" w:rsidRPr="000037BF" w14:paraId="500B659C" w14:textId="77777777" w:rsidTr="007016EB">
        <w:tc>
          <w:tcPr>
            <w:tcW w:w="882" w:type="dxa"/>
          </w:tcPr>
          <w:p w14:paraId="39DF3041" w14:textId="77777777" w:rsidR="00B6717A" w:rsidRPr="000037BF" w:rsidRDefault="00B6717A" w:rsidP="00B6717A">
            <w:pPr>
              <w:pStyle w:val="ListParagraph"/>
              <w:numPr>
                <w:ilvl w:val="0"/>
                <w:numId w:val="8"/>
              </w:numPr>
              <w:rPr>
                <w:rFonts w:ascii="Arial" w:hAnsi="Arial" w:cs="Arial"/>
                <w:sz w:val="22"/>
                <w:szCs w:val="22"/>
              </w:rPr>
            </w:pPr>
          </w:p>
        </w:tc>
        <w:tc>
          <w:tcPr>
            <w:tcW w:w="9486" w:type="dxa"/>
            <w:gridSpan w:val="2"/>
          </w:tcPr>
          <w:p w14:paraId="424AF0F9" w14:textId="0584667D" w:rsidR="00B6717A" w:rsidRPr="000037BF" w:rsidRDefault="00FE7198" w:rsidP="00B6717A">
            <w:pPr>
              <w:spacing w:after="160" w:line="259" w:lineRule="auto"/>
              <w:contextualSpacing/>
              <w:rPr>
                <w:rFonts w:ascii="Arial" w:hAnsi="Arial" w:cs="Arial"/>
              </w:rPr>
            </w:pPr>
            <w:r w:rsidRPr="00FE7198">
              <w:rPr>
                <w:rFonts w:ascii="Arial" w:hAnsi="Arial" w:cs="Arial"/>
              </w:rPr>
              <w:t xml:space="preserve">To be professional, empathetic, self-motivated and enthusiastic with a desire to offer and develop a </w:t>
            </w:r>
            <w:proofErr w:type="gramStart"/>
            <w:r w:rsidRPr="00FE7198">
              <w:rPr>
                <w:rFonts w:ascii="Arial" w:hAnsi="Arial" w:cs="Arial"/>
              </w:rPr>
              <w:t>high quality</w:t>
            </w:r>
            <w:proofErr w:type="gramEnd"/>
            <w:r w:rsidRPr="00FE7198">
              <w:rPr>
                <w:rFonts w:ascii="Arial" w:hAnsi="Arial" w:cs="Arial"/>
              </w:rPr>
              <w:t xml:space="preserve"> service.</w:t>
            </w:r>
          </w:p>
        </w:tc>
      </w:tr>
      <w:tr w:rsidR="002C4A0F" w:rsidRPr="000037BF" w14:paraId="5BC49E05" w14:textId="77777777" w:rsidTr="007016EB">
        <w:tc>
          <w:tcPr>
            <w:tcW w:w="882" w:type="dxa"/>
          </w:tcPr>
          <w:p w14:paraId="20DCDC2E" w14:textId="77777777" w:rsidR="002C4A0F" w:rsidRPr="000037BF" w:rsidRDefault="002C4A0F" w:rsidP="00B6717A">
            <w:pPr>
              <w:pStyle w:val="ListParagraph"/>
              <w:numPr>
                <w:ilvl w:val="0"/>
                <w:numId w:val="8"/>
              </w:numPr>
              <w:rPr>
                <w:rFonts w:ascii="Arial" w:hAnsi="Arial" w:cs="Arial"/>
                <w:sz w:val="22"/>
                <w:szCs w:val="22"/>
              </w:rPr>
            </w:pPr>
          </w:p>
        </w:tc>
        <w:tc>
          <w:tcPr>
            <w:tcW w:w="9486" w:type="dxa"/>
            <w:gridSpan w:val="2"/>
          </w:tcPr>
          <w:p w14:paraId="53F792B9" w14:textId="291E1236" w:rsidR="002C4A0F" w:rsidRDefault="005F5B46" w:rsidP="00B6717A">
            <w:pPr>
              <w:contextualSpacing/>
              <w:rPr>
                <w:rFonts w:ascii="Arial" w:hAnsi="Arial" w:cs="Arial"/>
              </w:rPr>
            </w:pPr>
            <w:r>
              <w:rPr>
                <w:rFonts w:ascii="Arial" w:hAnsi="Arial" w:cs="Arial"/>
              </w:rPr>
              <w:t>To m</w:t>
            </w:r>
            <w:r w:rsidR="00607BBE">
              <w:rPr>
                <w:rFonts w:ascii="Arial" w:hAnsi="Arial" w:cs="Arial"/>
              </w:rPr>
              <w:t xml:space="preserve">aintain confidentiality </w:t>
            </w:r>
            <w:proofErr w:type="gramStart"/>
            <w:r w:rsidR="00607BBE">
              <w:rPr>
                <w:rFonts w:ascii="Arial" w:hAnsi="Arial" w:cs="Arial"/>
              </w:rPr>
              <w:t>at all times</w:t>
            </w:r>
            <w:proofErr w:type="gramEnd"/>
            <w:r w:rsidR="00607BBE">
              <w:rPr>
                <w:rFonts w:ascii="Arial" w:hAnsi="Arial" w:cs="Arial"/>
              </w:rPr>
              <w:t>.</w:t>
            </w:r>
          </w:p>
        </w:tc>
      </w:tr>
      <w:tr w:rsidR="00B6717A" w:rsidRPr="000037BF" w14:paraId="374C5AE2" w14:textId="77777777" w:rsidTr="007016EB">
        <w:trPr>
          <w:trHeight w:val="266"/>
        </w:trPr>
        <w:tc>
          <w:tcPr>
            <w:tcW w:w="10368" w:type="dxa"/>
            <w:gridSpan w:val="3"/>
            <w:shd w:val="clear" w:color="auto" w:fill="FFFFFF" w:themeFill="background1"/>
          </w:tcPr>
          <w:p w14:paraId="034CA38B" w14:textId="77777777" w:rsidR="00B6717A" w:rsidRPr="000037BF" w:rsidRDefault="00B6717A" w:rsidP="00B6717A">
            <w:pPr>
              <w:rPr>
                <w:rFonts w:ascii="Arial" w:hAnsi="Arial" w:cs="Arial"/>
                <w:b/>
                <w:bCs/>
              </w:rPr>
            </w:pPr>
          </w:p>
          <w:p w14:paraId="2E2AB41C" w14:textId="77777777" w:rsidR="00B6717A" w:rsidRPr="000037BF" w:rsidRDefault="00B6717A" w:rsidP="00B6717A">
            <w:pPr>
              <w:rPr>
                <w:rFonts w:ascii="Arial" w:hAnsi="Arial" w:cs="Arial"/>
                <w:b/>
                <w:bCs/>
              </w:rPr>
            </w:pPr>
            <w:r w:rsidRPr="000037BF">
              <w:rPr>
                <w:rFonts w:ascii="Arial" w:hAnsi="Arial" w:cs="Arial"/>
                <w:b/>
                <w:bCs/>
              </w:rPr>
              <w:t>Requirements of the Post</w:t>
            </w:r>
          </w:p>
        </w:tc>
      </w:tr>
      <w:tr w:rsidR="00607BBE" w:rsidRPr="000037BF" w14:paraId="71C3F2FE" w14:textId="77777777" w:rsidTr="007016EB">
        <w:trPr>
          <w:trHeight w:val="266"/>
        </w:trPr>
        <w:tc>
          <w:tcPr>
            <w:tcW w:w="10368" w:type="dxa"/>
            <w:gridSpan w:val="3"/>
            <w:shd w:val="clear" w:color="auto" w:fill="FFFFFF" w:themeFill="background1"/>
          </w:tcPr>
          <w:p w14:paraId="53474F8F" w14:textId="472E4DA8" w:rsidR="00607BBE" w:rsidRPr="000037BF" w:rsidRDefault="00607BBE" w:rsidP="00B6717A">
            <w:pPr>
              <w:rPr>
                <w:rFonts w:ascii="Arial" w:hAnsi="Arial" w:cs="Arial"/>
                <w:b/>
                <w:bCs/>
              </w:rPr>
            </w:pPr>
            <w:r>
              <w:rPr>
                <w:rFonts w:ascii="Arial" w:hAnsi="Arial" w:cs="Arial"/>
                <w:b/>
                <w:bCs/>
              </w:rPr>
              <w:t>Professional</w:t>
            </w:r>
          </w:p>
        </w:tc>
      </w:tr>
      <w:tr w:rsidR="00B6717A" w:rsidRPr="000037BF" w14:paraId="00A1F957" w14:textId="77777777" w:rsidTr="007016EB">
        <w:trPr>
          <w:trHeight w:val="266"/>
        </w:trPr>
        <w:tc>
          <w:tcPr>
            <w:tcW w:w="882" w:type="dxa"/>
            <w:shd w:val="clear" w:color="auto" w:fill="FFFFFF" w:themeFill="background1"/>
          </w:tcPr>
          <w:p w14:paraId="7803E656" w14:textId="1F808D73" w:rsidR="00B6717A" w:rsidRPr="00607BBE" w:rsidRDefault="00B6717A" w:rsidP="00607BBE">
            <w:pPr>
              <w:pStyle w:val="ListParagraph"/>
              <w:numPr>
                <w:ilvl w:val="0"/>
                <w:numId w:val="16"/>
              </w:numPr>
              <w:rPr>
                <w:rFonts w:ascii="Arial" w:hAnsi="Arial" w:cs="Arial"/>
              </w:rPr>
            </w:pPr>
          </w:p>
        </w:tc>
        <w:tc>
          <w:tcPr>
            <w:tcW w:w="9486" w:type="dxa"/>
            <w:gridSpan w:val="2"/>
          </w:tcPr>
          <w:p w14:paraId="6D9743B9" w14:textId="77777777" w:rsidR="005442FE" w:rsidRDefault="00607BBE" w:rsidP="00B6717A">
            <w:pPr>
              <w:rPr>
                <w:rFonts w:ascii="Arial" w:hAnsi="Arial" w:cs="Arial"/>
              </w:rPr>
            </w:pPr>
            <w:r>
              <w:rPr>
                <w:rFonts w:ascii="Arial" w:hAnsi="Arial" w:cs="Arial"/>
              </w:rPr>
              <w:t>To work in line with Cancer Support Yorkshire, Macmillan</w:t>
            </w:r>
            <w:r w:rsidR="00FE7198">
              <w:rPr>
                <w:rFonts w:ascii="Arial" w:hAnsi="Arial" w:cs="Arial"/>
              </w:rPr>
              <w:t xml:space="preserve">, </w:t>
            </w:r>
            <w:r>
              <w:rPr>
                <w:rFonts w:ascii="Arial" w:hAnsi="Arial" w:cs="Arial"/>
              </w:rPr>
              <w:t>BTHFT</w:t>
            </w:r>
            <w:r w:rsidR="005442FE">
              <w:rPr>
                <w:rFonts w:ascii="Arial" w:hAnsi="Arial" w:cs="Arial"/>
              </w:rPr>
              <w:t xml:space="preserve"> and </w:t>
            </w:r>
            <w:r w:rsidR="00FE7198">
              <w:rPr>
                <w:rFonts w:ascii="Arial" w:hAnsi="Arial" w:cs="Arial"/>
              </w:rPr>
              <w:t>A</w:t>
            </w:r>
            <w:r w:rsidR="005442FE">
              <w:rPr>
                <w:rFonts w:ascii="Arial" w:hAnsi="Arial" w:cs="Arial"/>
              </w:rPr>
              <w:t>NHFST</w:t>
            </w:r>
          </w:p>
          <w:p w14:paraId="48A86E72" w14:textId="11AB242B" w:rsidR="00B6717A" w:rsidRPr="000037BF" w:rsidRDefault="005442FE" w:rsidP="00B6717A">
            <w:pPr>
              <w:rPr>
                <w:rFonts w:ascii="Arial" w:hAnsi="Arial" w:cs="Arial"/>
              </w:rPr>
            </w:pPr>
            <w:r>
              <w:rPr>
                <w:rFonts w:ascii="Arial" w:hAnsi="Arial" w:cs="Arial"/>
              </w:rPr>
              <w:t>p</w:t>
            </w:r>
            <w:r w:rsidR="00607BBE">
              <w:rPr>
                <w:rFonts w:ascii="Arial" w:hAnsi="Arial" w:cs="Arial"/>
              </w:rPr>
              <w:t>olicies, to ensure confidentiality and compl</w:t>
            </w:r>
            <w:r w:rsidR="00FE7198">
              <w:rPr>
                <w:rFonts w:ascii="Arial" w:hAnsi="Arial" w:cs="Arial"/>
              </w:rPr>
              <w:t>iance</w:t>
            </w:r>
            <w:r w:rsidR="00607BBE">
              <w:rPr>
                <w:rFonts w:ascii="Arial" w:hAnsi="Arial" w:cs="Arial"/>
              </w:rPr>
              <w:t xml:space="preserve"> with the terms of the Data Protection Act and the General Data Protection Regulations. Information concerning Cancer Support Yorkshire</w:t>
            </w:r>
            <w:r w:rsidR="00FE7198">
              <w:rPr>
                <w:rFonts w:ascii="Arial" w:hAnsi="Arial" w:cs="Arial"/>
              </w:rPr>
              <w:t xml:space="preserve">, </w:t>
            </w:r>
            <w:r w:rsidR="00607BBE">
              <w:rPr>
                <w:rFonts w:ascii="Arial" w:hAnsi="Arial" w:cs="Arial"/>
              </w:rPr>
              <w:t xml:space="preserve">BTHFT’s </w:t>
            </w:r>
            <w:r w:rsidR="00FE7198">
              <w:rPr>
                <w:rFonts w:ascii="Arial" w:hAnsi="Arial" w:cs="Arial"/>
              </w:rPr>
              <w:t>and ANHS</w:t>
            </w:r>
            <w:r w:rsidR="009666C7">
              <w:rPr>
                <w:rFonts w:ascii="Arial" w:hAnsi="Arial" w:cs="Arial"/>
              </w:rPr>
              <w:t>F</w:t>
            </w:r>
            <w:r w:rsidR="00FE7198">
              <w:rPr>
                <w:rFonts w:ascii="Arial" w:hAnsi="Arial" w:cs="Arial"/>
              </w:rPr>
              <w:t xml:space="preserve">T </w:t>
            </w:r>
            <w:r w:rsidR="00607BBE">
              <w:rPr>
                <w:rFonts w:ascii="Arial" w:hAnsi="Arial" w:cs="Arial"/>
              </w:rPr>
              <w:t xml:space="preserve">clients/patients and staff must be treated as strictly confidential and you may not divulge it to any other person except with the authority of the Executive Director. Such authority may only be given when it is in the client or staff members’ interest and is necessary for business continuity. Unauthorised disclosure of confidential information will result in disciplinary action and may lead to your dismissal. </w:t>
            </w:r>
          </w:p>
        </w:tc>
      </w:tr>
      <w:tr w:rsidR="00B6717A" w:rsidRPr="000037BF" w14:paraId="48E87FAD" w14:textId="77777777" w:rsidTr="007016EB">
        <w:tc>
          <w:tcPr>
            <w:tcW w:w="882" w:type="dxa"/>
          </w:tcPr>
          <w:p w14:paraId="60E71DA0" w14:textId="141BED96" w:rsidR="00B6717A" w:rsidRPr="00607BBE" w:rsidRDefault="00B6717A" w:rsidP="00607BBE">
            <w:pPr>
              <w:pStyle w:val="ListParagraph"/>
              <w:numPr>
                <w:ilvl w:val="0"/>
                <w:numId w:val="16"/>
              </w:numPr>
              <w:rPr>
                <w:rFonts w:ascii="Arial" w:hAnsi="Arial" w:cs="Arial"/>
              </w:rPr>
            </w:pPr>
          </w:p>
        </w:tc>
        <w:tc>
          <w:tcPr>
            <w:tcW w:w="9486" w:type="dxa"/>
            <w:gridSpan w:val="2"/>
          </w:tcPr>
          <w:p w14:paraId="1D68649C" w14:textId="3DA570EA" w:rsidR="00B6717A" w:rsidRPr="000037BF" w:rsidRDefault="00607BBE" w:rsidP="00B6717A">
            <w:pPr>
              <w:spacing w:after="160" w:line="259" w:lineRule="auto"/>
              <w:contextualSpacing/>
              <w:rPr>
                <w:rFonts w:ascii="Arial" w:hAnsi="Arial" w:cs="Arial"/>
              </w:rPr>
            </w:pPr>
            <w:r>
              <w:rPr>
                <w:rFonts w:ascii="Arial" w:hAnsi="Arial" w:cs="Arial"/>
              </w:rPr>
              <w:t>To be aware of Cancer Support Yorkshire, BTHFT</w:t>
            </w:r>
            <w:r w:rsidR="00FE7198">
              <w:rPr>
                <w:rFonts w:ascii="Arial" w:hAnsi="Arial" w:cs="Arial"/>
              </w:rPr>
              <w:t>, ANH</w:t>
            </w:r>
            <w:r w:rsidR="009666C7">
              <w:rPr>
                <w:rFonts w:ascii="Arial" w:hAnsi="Arial" w:cs="Arial"/>
              </w:rPr>
              <w:t>SFT</w:t>
            </w:r>
            <w:r w:rsidR="00FE7198">
              <w:rPr>
                <w:rFonts w:ascii="Arial" w:hAnsi="Arial" w:cs="Arial"/>
              </w:rPr>
              <w:t xml:space="preserve"> </w:t>
            </w:r>
            <w:r>
              <w:rPr>
                <w:rFonts w:ascii="Arial" w:hAnsi="Arial" w:cs="Arial"/>
              </w:rPr>
              <w:t xml:space="preserve">and Macmillan’s policies and guidelines and ensure all are adhered to. </w:t>
            </w:r>
          </w:p>
        </w:tc>
      </w:tr>
      <w:tr w:rsidR="00B6717A" w:rsidRPr="000037BF" w14:paraId="7F015402" w14:textId="77777777" w:rsidTr="007016EB">
        <w:tc>
          <w:tcPr>
            <w:tcW w:w="882" w:type="dxa"/>
          </w:tcPr>
          <w:p w14:paraId="1A76E2DF" w14:textId="774A03F8" w:rsidR="00B6717A" w:rsidRPr="00607BBE" w:rsidRDefault="00B6717A" w:rsidP="00607BBE">
            <w:pPr>
              <w:pStyle w:val="ListParagraph"/>
              <w:numPr>
                <w:ilvl w:val="0"/>
                <w:numId w:val="16"/>
              </w:numPr>
              <w:rPr>
                <w:rFonts w:ascii="Arial" w:hAnsi="Arial" w:cs="Arial"/>
              </w:rPr>
            </w:pPr>
          </w:p>
        </w:tc>
        <w:tc>
          <w:tcPr>
            <w:tcW w:w="9486" w:type="dxa"/>
            <w:gridSpan w:val="2"/>
          </w:tcPr>
          <w:p w14:paraId="5DEA4260" w14:textId="1F0D6EAF" w:rsidR="00B6717A" w:rsidRPr="000037BF" w:rsidRDefault="00607BBE" w:rsidP="00B6717A">
            <w:pPr>
              <w:spacing w:after="160" w:line="259" w:lineRule="auto"/>
              <w:contextualSpacing/>
              <w:rPr>
                <w:rFonts w:ascii="Arial" w:hAnsi="Arial" w:cs="Arial"/>
              </w:rPr>
            </w:pPr>
            <w:r>
              <w:rPr>
                <w:rFonts w:ascii="Arial" w:hAnsi="Arial" w:cs="Arial"/>
              </w:rPr>
              <w:t>To encourage teamwork by performing duties within the team as and when required.</w:t>
            </w:r>
          </w:p>
        </w:tc>
      </w:tr>
      <w:tr w:rsidR="00B6717A" w:rsidRPr="000037BF" w14:paraId="7A58A466" w14:textId="77777777" w:rsidTr="007016EB">
        <w:tc>
          <w:tcPr>
            <w:tcW w:w="882" w:type="dxa"/>
            <w:shd w:val="clear" w:color="auto" w:fill="FFFFFF" w:themeFill="background1"/>
          </w:tcPr>
          <w:p w14:paraId="7100C995" w14:textId="0A787252" w:rsidR="00B6717A" w:rsidRPr="00607BBE" w:rsidRDefault="00B6717A" w:rsidP="00607BBE">
            <w:pPr>
              <w:pStyle w:val="ListParagraph"/>
              <w:numPr>
                <w:ilvl w:val="0"/>
                <w:numId w:val="16"/>
              </w:numPr>
              <w:rPr>
                <w:rFonts w:ascii="Arial" w:hAnsi="Arial" w:cs="Arial"/>
              </w:rPr>
            </w:pPr>
          </w:p>
        </w:tc>
        <w:tc>
          <w:tcPr>
            <w:tcW w:w="9486" w:type="dxa"/>
            <w:gridSpan w:val="2"/>
          </w:tcPr>
          <w:p w14:paraId="464258E2" w14:textId="4D9C2CC2" w:rsidR="00B6717A" w:rsidRPr="000037BF" w:rsidRDefault="00607BBE" w:rsidP="00B6717A">
            <w:pPr>
              <w:spacing w:after="160" w:line="259" w:lineRule="auto"/>
              <w:contextualSpacing/>
              <w:rPr>
                <w:rFonts w:ascii="Arial" w:hAnsi="Arial" w:cs="Arial"/>
              </w:rPr>
            </w:pPr>
            <w:r>
              <w:rPr>
                <w:rFonts w:ascii="Arial" w:hAnsi="Arial" w:cs="Arial"/>
              </w:rPr>
              <w:t xml:space="preserve">To </w:t>
            </w:r>
            <w:r w:rsidR="005F5B46">
              <w:rPr>
                <w:rFonts w:ascii="Arial" w:hAnsi="Arial" w:cs="Arial"/>
              </w:rPr>
              <w:t>m</w:t>
            </w:r>
            <w:r>
              <w:rPr>
                <w:rFonts w:ascii="Arial" w:hAnsi="Arial" w:cs="Arial"/>
              </w:rPr>
              <w:t>aintain behaviour in keeping with a member of the professional team and to co-operate with and gain an understanding of the professional roles of others.</w:t>
            </w:r>
          </w:p>
        </w:tc>
      </w:tr>
      <w:tr w:rsidR="00B6717A" w:rsidRPr="000037BF" w14:paraId="5717B414" w14:textId="77777777" w:rsidTr="007016EB">
        <w:tc>
          <w:tcPr>
            <w:tcW w:w="882" w:type="dxa"/>
            <w:shd w:val="clear" w:color="auto" w:fill="FFFFFF" w:themeFill="background1"/>
          </w:tcPr>
          <w:p w14:paraId="35A7D624" w14:textId="00508C37" w:rsidR="00B6717A" w:rsidRPr="00607BBE" w:rsidRDefault="00B6717A" w:rsidP="00607BBE">
            <w:pPr>
              <w:pStyle w:val="ListParagraph"/>
              <w:numPr>
                <w:ilvl w:val="0"/>
                <w:numId w:val="16"/>
              </w:numPr>
              <w:rPr>
                <w:rFonts w:ascii="Arial" w:hAnsi="Arial" w:cs="Arial"/>
              </w:rPr>
            </w:pPr>
          </w:p>
        </w:tc>
        <w:tc>
          <w:tcPr>
            <w:tcW w:w="9486" w:type="dxa"/>
            <w:gridSpan w:val="2"/>
          </w:tcPr>
          <w:p w14:paraId="02CEEAF0" w14:textId="786E2CE8" w:rsidR="00B6717A" w:rsidRPr="000037BF" w:rsidRDefault="005F5B46" w:rsidP="00B6717A">
            <w:pPr>
              <w:contextualSpacing/>
              <w:rPr>
                <w:rFonts w:ascii="Arial" w:hAnsi="Arial" w:cs="Arial"/>
              </w:rPr>
            </w:pPr>
            <w:r w:rsidRPr="005F5B46">
              <w:rPr>
                <w:rFonts w:ascii="Arial" w:hAnsi="Arial" w:cs="Arial"/>
              </w:rPr>
              <w:t>To remain up to date with changing practices and make use of all training and development opportunities.</w:t>
            </w:r>
            <w:r w:rsidR="00607BBE">
              <w:rPr>
                <w:rFonts w:ascii="Arial" w:hAnsi="Arial" w:cs="Arial"/>
              </w:rPr>
              <w:t xml:space="preserve"> </w:t>
            </w:r>
          </w:p>
        </w:tc>
      </w:tr>
      <w:tr w:rsidR="005F5B46" w:rsidRPr="000037BF" w14:paraId="07313A8A" w14:textId="77777777" w:rsidTr="007016EB">
        <w:tc>
          <w:tcPr>
            <w:tcW w:w="882" w:type="dxa"/>
            <w:shd w:val="clear" w:color="auto" w:fill="FFFFFF" w:themeFill="background1"/>
          </w:tcPr>
          <w:p w14:paraId="2AF28C84" w14:textId="77777777" w:rsidR="005F5B46" w:rsidRPr="00607BBE" w:rsidRDefault="005F5B46" w:rsidP="00607BBE">
            <w:pPr>
              <w:pStyle w:val="ListParagraph"/>
              <w:numPr>
                <w:ilvl w:val="0"/>
                <w:numId w:val="16"/>
              </w:numPr>
              <w:rPr>
                <w:rFonts w:ascii="Arial" w:hAnsi="Arial" w:cs="Arial"/>
              </w:rPr>
            </w:pPr>
          </w:p>
        </w:tc>
        <w:tc>
          <w:tcPr>
            <w:tcW w:w="9486" w:type="dxa"/>
            <w:gridSpan w:val="2"/>
          </w:tcPr>
          <w:p w14:paraId="36055F99" w14:textId="592F4376" w:rsidR="005F5B46" w:rsidRDefault="005F5B46" w:rsidP="00B6717A">
            <w:pPr>
              <w:contextualSpacing/>
              <w:rPr>
                <w:rFonts w:ascii="Arial" w:hAnsi="Arial" w:cs="Arial"/>
              </w:rPr>
            </w:pPr>
            <w:r w:rsidRPr="005F5B46">
              <w:rPr>
                <w:rFonts w:ascii="Arial" w:hAnsi="Arial" w:cs="Arial"/>
              </w:rPr>
              <w:t>To maintain continuity of service by liaising with the Services Support Manager when booking annual leave to ensure adequate cover is available.</w:t>
            </w:r>
          </w:p>
        </w:tc>
      </w:tr>
    </w:tbl>
    <w:p w14:paraId="43C68DF7" w14:textId="77777777" w:rsidR="005F5B46" w:rsidRDefault="005F5B46"/>
    <w:tbl>
      <w:tblPr>
        <w:tblStyle w:val="TableGrid"/>
        <w:tblW w:w="0" w:type="auto"/>
        <w:tblLook w:val="04A0" w:firstRow="1" w:lastRow="0" w:firstColumn="1" w:lastColumn="0" w:noHBand="0" w:noVBand="1"/>
      </w:tblPr>
      <w:tblGrid>
        <w:gridCol w:w="882"/>
        <w:gridCol w:w="9486"/>
      </w:tblGrid>
      <w:tr w:rsidR="00607BBE" w:rsidRPr="000037BF" w14:paraId="1A9BE74B" w14:textId="77777777" w:rsidTr="004A65DE">
        <w:tc>
          <w:tcPr>
            <w:tcW w:w="10368" w:type="dxa"/>
            <w:gridSpan w:val="2"/>
            <w:shd w:val="clear" w:color="auto" w:fill="FFFFFF" w:themeFill="background1"/>
          </w:tcPr>
          <w:p w14:paraId="7BF5AA87" w14:textId="2E152C04" w:rsidR="00607BBE" w:rsidRPr="000037BF" w:rsidRDefault="00607BBE" w:rsidP="00B6717A">
            <w:pPr>
              <w:rPr>
                <w:rFonts w:ascii="Arial" w:hAnsi="Arial" w:cs="Arial"/>
                <w:b/>
              </w:rPr>
            </w:pPr>
            <w:r>
              <w:rPr>
                <w:rFonts w:ascii="Arial" w:hAnsi="Arial" w:cs="Arial"/>
                <w:b/>
              </w:rPr>
              <w:t>General Administration</w:t>
            </w:r>
          </w:p>
        </w:tc>
      </w:tr>
      <w:tr w:rsidR="006812E1" w:rsidRPr="000037BF" w14:paraId="7E346E33" w14:textId="77777777" w:rsidTr="007016EB">
        <w:tc>
          <w:tcPr>
            <w:tcW w:w="882" w:type="dxa"/>
            <w:shd w:val="clear" w:color="auto" w:fill="FFFFFF" w:themeFill="background1"/>
          </w:tcPr>
          <w:p w14:paraId="6A04F199" w14:textId="060A8AAF" w:rsidR="006812E1" w:rsidRPr="00607BBE" w:rsidRDefault="006812E1" w:rsidP="00607BBE">
            <w:pPr>
              <w:pStyle w:val="ListParagraph"/>
              <w:numPr>
                <w:ilvl w:val="0"/>
                <w:numId w:val="17"/>
              </w:numPr>
              <w:rPr>
                <w:rFonts w:ascii="Arial" w:hAnsi="Arial" w:cs="Arial"/>
              </w:rPr>
            </w:pPr>
          </w:p>
        </w:tc>
        <w:tc>
          <w:tcPr>
            <w:tcW w:w="9486" w:type="dxa"/>
          </w:tcPr>
          <w:p w14:paraId="5AB5741D" w14:textId="1C0C6E4D" w:rsidR="006812E1" w:rsidRPr="000037BF" w:rsidRDefault="00F474E2" w:rsidP="006812E1">
            <w:pPr>
              <w:rPr>
                <w:rFonts w:ascii="Arial" w:hAnsi="Arial" w:cs="Arial"/>
              </w:rPr>
            </w:pPr>
            <w:r>
              <w:rPr>
                <w:rFonts w:ascii="Arial" w:hAnsi="Arial" w:cs="Arial"/>
              </w:rPr>
              <w:t xml:space="preserve">To work </w:t>
            </w:r>
            <w:r w:rsidR="009666C7">
              <w:rPr>
                <w:rFonts w:ascii="Arial" w:hAnsi="Arial" w:cs="Arial"/>
              </w:rPr>
              <w:t xml:space="preserve">closely with Cancer Support Yorkshire </w:t>
            </w:r>
            <w:r>
              <w:rPr>
                <w:rFonts w:ascii="Arial" w:hAnsi="Arial" w:cs="Arial"/>
              </w:rPr>
              <w:t xml:space="preserve">team </w:t>
            </w:r>
            <w:r w:rsidR="009666C7">
              <w:rPr>
                <w:rFonts w:ascii="Arial" w:hAnsi="Arial" w:cs="Arial"/>
              </w:rPr>
              <w:t xml:space="preserve">and Macmillan </w:t>
            </w:r>
            <w:r>
              <w:rPr>
                <w:rFonts w:ascii="Arial" w:hAnsi="Arial" w:cs="Arial"/>
              </w:rPr>
              <w:t xml:space="preserve">to deliver a high-quality service. </w:t>
            </w:r>
          </w:p>
        </w:tc>
      </w:tr>
      <w:tr w:rsidR="00B6717A" w:rsidRPr="000037BF" w14:paraId="7A998BF4" w14:textId="77777777" w:rsidTr="007016EB">
        <w:tc>
          <w:tcPr>
            <w:tcW w:w="882" w:type="dxa"/>
            <w:shd w:val="clear" w:color="auto" w:fill="FFFFFF" w:themeFill="background1"/>
          </w:tcPr>
          <w:p w14:paraId="3C74896C" w14:textId="3163B260" w:rsidR="00B6717A" w:rsidRPr="00F474E2" w:rsidRDefault="00B6717A" w:rsidP="00F474E2">
            <w:pPr>
              <w:pStyle w:val="ListParagraph"/>
              <w:numPr>
                <w:ilvl w:val="0"/>
                <w:numId w:val="17"/>
              </w:numPr>
              <w:rPr>
                <w:rFonts w:ascii="Arial" w:hAnsi="Arial" w:cs="Arial"/>
              </w:rPr>
            </w:pPr>
          </w:p>
        </w:tc>
        <w:tc>
          <w:tcPr>
            <w:tcW w:w="9486" w:type="dxa"/>
          </w:tcPr>
          <w:p w14:paraId="5DC8C77A" w14:textId="529EF96F" w:rsidR="00B6717A" w:rsidRPr="000037BF" w:rsidRDefault="009666C7" w:rsidP="00B6717A">
            <w:pPr>
              <w:rPr>
                <w:rFonts w:ascii="Arial" w:hAnsi="Arial" w:cs="Arial"/>
              </w:rPr>
            </w:pPr>
            <w:r w:rsidRPr="009666C7">
              <w:rPr>
                <w:rFonts w:ascii="Arial" w:hAnsi="Arial" w:cs="Arial"/>
              </w:rPr>
              <w:t>To ensure all requirements relating to data collection within the service are met</w:t>
            </w:r>
            <w:r w:rsidR="00F474E2">
              <w:rPr>
                <w:rFonts w:ascii="Arial" w:hAnsi="Arial" w:cs="Arial"/>
              </w:rPr>
              <w:t xml:space="preserve">. </w:t>
            </w:r>
          </w:p>
        </w:tc>
      </w:tr>
      <w:tr w:rsidR="00B6717A" w:rsidRPr="000037BF" w14:paraId="48C708AF" w14:textId="77777777" w:rsidTr="007016EB">
        <w:tc>
          <w:tcPr>
            <w:tcW w:w="882" w:type="dxa"/>
            <w:shd w:val="clear" w:color="auto" w:fill="FFFFFF" w:themeFill="background1"/>
          </w:tcPr>
          <w:p w14:paraId="6F9AFA69" w14:textId="58BECD76" w:rsidR="00B6717A" w:rsidRPr="00F474E2" w:rsidRDefault="00B6717A" w:rsidP="00F474E2">
            <w:pPr>
              <w:pStyle w:val="ListParagraph"/>
              <w:numPr>
                <w:ilvl w:val="0"/>
                <w:numId w:val="17"/>
              </w:numPr>
              <w:rPr>
                <w:rFonts w:ascii="Arial" w:hAnsi="Arial" w:cs="Arial"/>
              </w:rPr>
            </w:pPr>
          </w:p>
        </w:tc>
        <w:tc>
          <w:tcPr>
            <w:tcW w:w="9486" w:type="dxa"/>
          </w:tcPr>
          <w:p w14:paraId="27858834" w14:textId="49B624EC" w:rsidR="00B6717A" w:rsidRPr="000037BF" w:rsidRDefault="009666C7" w:rsidP="00B6717A">
            <w:pPr>
              <w:spacing w:after="160" w:line="259" w:lineRule="auto"/>
              <w:contextualSpacing/>
              <w:rPr>
                <w:rFonts w:ascii="Arial" w:hAnsi="Arial" w:cs="Arial"/>
              </w:rPr>
            </w:pPr>
            <w:r w:rsidRPr="009666C7">
              <w:rPr>
                <w:rFonts w:ascii="Arial" w:hAnsi="Arial" w:cs="Arial"/>
              </w:rPr>
              <w:t>To promote Macmillan and Cancer Support Yorkshire Centres’ services with the local communit</w:t>
            </w:r>
            <w:r>
              <w:rPr>
                <w:rFonts w:ascii="Arial" w:hAnsi="Arial" w:cs="Arial"/>
              </w:rPr>
              <w:t>y.</w:t>
            </w:r>
          </w:p>
        </w:tc>
      </w:tr>
      <w:tr w:rsidR="009666C7" w:rsidRPr="000037BF" w14:paraId="43FBD858" w14:textId="77777777" w:rsidTr="007016EB">
        <w:tc>
          <w:tcPr>
            <w:tcW w:w="882" w:type="dxa"/>
            <w:shd w:val="clear" w:color="auto" w:fill="FFFFFF" w:themeFill="background1"/>
          </w:tcPr>
          <w:p w14:paraId="1DB8E6DE" w14:textId="77777777" w:rsidR="009666C7" w:rsidRPr="00F474E2" w:rsidRDefault="009666C7" w:rsidP="00F474E2">
            <w:pPr>
              <w:pStyle w:val="ListParagraph"/>
              <w:numPr>
                <w:ilvl w:val="0"/>
                <w:numId w:val="17"/>
              </w:numPr>
              <w:rPr>
                <w:rFonts w:ascii="Arial" w:hAnsi="Arial" w:cs="Arial"/>
              </w:rPr>
            </w:pPr>
          </w:p>
        </w:tc>
        <w:tc>
          <w:tcPr>
            <w:tcW w:w="9486" w:type="dxa"/>
          </w:tcPr>
          <w:p w14:paraId="597DA3A5" w14:textId="01B88E9E" w:rsidR="009666C7" w:rsidRPr="009666C7" w:rsidRDefault="009666C7" w:rsidP="009666C7">
            <w:pPr>
              <w:rPr>
                <w:rFonts w:ascii="Arial" w:hAnsi="Arial" w:cs="Arial"/>
              </w:rPr>
            </w:pPr>
            <w:r w:rsidRPr="009666C7">
              <w:rPr>
                <w:rFonts w:ascii="Arial" w:hAnsi="Arial" w:cs="Arial"/>
              </w:rPr>
              <w:t xml:space="preserve">To ensure Macmillan and other leaflets of appropriate information is available in the Cancer Support Yorkshire and Macmillan Information Hub. </w:t>
            </w:r>
          </w:p>
        </w:tc>
      </w:tr>
      <w:tr w:rsidR="009666C7" w:rsidRPr="000037BF" w14:paraId="55238DD2" w14:textId="77777777" w:rsidTr="007016EB">
        <w:tc>
          <w:tcPr>
            <w:tcW w:w="882" w:type="dxa"/>
            <w:shd w:val="clear" w:color="auto" w:fill="FFFFFF" w:themeFill="background1"/>
          </w:tcPr>
          <w:p w14:paraId="542C989F" w14:textId="77777777" w:rsidR="009666C7" w:rsidRPr="00F474E2" w:rsidRDefault="009666C7" w:rsidP="00F474E2">
            <w:pPr>
              <w:pStyle w:val="ListParagraph"/>
              <w:numPr>
                <w:ilvl w:val="0"/>
                <w:numId w:val="17"/>
              </w:numPr>
              <w:rPr>
                <w:rFonts w:ascii="Arial" w:hAnsi="Arial" w:cs="Arial"/>
              </w:rPr>
            </w:pPr>
          </w:p>
        </w:tc>
        <w:tc>
          <w:tcPr>
            <w:tcW w:w="9486" w:type="dxa"/>
          </w:tcPr>
          <w:p w14:paraId="4DE7EAB2" w14:textId="2601A0A9" w:rsidR="009666C7" w:rsidRPr="009666C7" w:rsidRDefault="009666C7" w:rsidP="009666C7">
            <w:pPr>
              <w:rPr>
                <w:rFonts w:ascii="Arial" w:hAnsi="Arial" w:cs="Arial"/>
              </w:rPr>
            </w:pPr>
            <w:r w:rsidRPr="009666C7">
              <w:rPr>
                <w:rFonts w:ascii="Arial" w:hAnsi="Arial" w:cs="Arial"/>
              </w:rPr>
              <w:t xml:space="preserve">To </w:t>
            </w:r>
            <w:r>
              <w:rPr>
                <w:rFonts w:ascii="Arial" w:hAnsi="Arial" w:cs="Arial"/>
              </w:rPr>
              <w:t xml:space="preserve">liaise with and </w:t>
            </w:r>
            <w:r w:rsidRPr="009666C7">
              <w:rPr>
                <w:rFonts w:ascii="Arial" w:hAnsi="Arial" w:cs="Arial"/>
              </w:rPr>
              <w:t>have a good knowledge of local and national support services and how to access them.</w:t>
            </w:r>
          </w:p>
        </w:tc>
      </w:tr>
      <w:tr w:rsidR="009666C7" w:rsidRPr="000037BF" w14:paraId="648A9EC9" w14:textId="77777777" w:rsidTr="007016EB">
        <w:tc>
          <w:tcPr>
            <w:tcW w:w="882" w:type="dxa"/>
            <w:shd w:val="clear" w:color="auto" w:fill="FFFFFF" w:themeFill="background1"/>
          </w:tcPr>
          <w:p w14:paraId="3B00EC84" w14:textId="77777777" w:rsidR="009666C7" w:rsidRPr="00F474E2" w:rsidRDefault="009666C7" w:rsidP="00F474E2">
            <w:pPr>
              <w:pStyle w:val="ListParagraph"/>
              <w:numPr>
                <w:ilvl w:val="0"/>
                <w:numId w:val="17"/>
              </w:numPr>
              <w:rPr>
                <w:rFonts w:ascii="Arial" w:hAnsi="Arial" w:cs="Arial"/>
              </w:rPr>
            </w:pPr>
          </w:p>
        </w:tc>
        <w:tc>
          <w:tcPr>
            <w:tcW w:w="9486" w:type="dxa"/>
          </w:tcPr>
          <w:p w14:paraId="2D7E6237" w14:textId="187E70CF" w:rsidR="009666C7" w:rsidRPr="009666C7" w:rsidRDefault="009666C7" w:rsidP="009666C7">
            <w:pPr>
              <w:rPr>
                <w:rFonts w:ascii="Arial" w:hAnsi="Arial" w:cs="Arial"/>
              </w:rPr>
            </w:pPr>
            <w:r w:rsidRPr="009666C7">
              <w:rPr>
                <w:rFonts w:ascii="Arial" w:hAnsi="Arial" w:cs="Arial"/>
              </w:rPr>
              <w:t>To work with limited supervision.</w:t>
            </w:r>
          </w:p>
        </w:tc>
      </w:tr>
      <w:tr w:rsidR="009666C7" w:rsidRPr="000037BF" w14:paraId="160F9447" w14:textId="77777777" w:rsidTr="007016EB">
        <w:tc>
          <w:tcPr>
            <w:tcW w:w="882" w:type="dxa"/>
            <w:shd w:val="clear" w:color="auto" w:fill="FFFFFF" w:themeFill="background1"/>
          </w:tcPr>
          <w:p w14:paraId="1C93A563" w14:textId="77777777" w:rsidR="009666C7" w:rsidRPr="00F474E2" w:rsidRDefault="009666C7" w:rsidP="00F474E2">
            <w:pPr>
              <w:pStyle w:val="ListParagraph"/>
              <w:numPr>
                <w:ilvl w:val="0"/>
                <w:numId w:val="17"/>
              </w:numPr>
              <w:rPr>
                <w:rFonts w:ascii="Arial" w:hAnsi="Arial" w:cs="Arial"/>
              </w:rPr>
            </w:pPr>
          </w:p>
        </w:tc>
        <w:tc>
          <w:tcPr>
            <w:tcW w:w="9486" w:type="dxa"/>
          </w:tcPr>
          <w:p w14:paraId="673C798A" w14:textId="59751416" w:rsidR="009666C7" w:rsidRPr="009666C7" w:rsidRDefault="009666C7" w:rsidP="009666C7">
            <w:pPr>
              <w:rPr>
                <w:rFonts w:ascii="Arial" w:hAnsi="Arial" w:cs="Arial"/>
              </w:rPr>
            </w:pPr>
            <w:r w:rsidRPr="009666C7">
              <w:rPr>
                <w:rFonts w:ascii="Arial" w:hAnsi="Arial" w:cs="Arial"/>
              </w:rPr>
              <w:t>To attend meetings and provide feedback</w:t>
            </w:r>
            <w:r w:rsidR="00BD6C6E">
              <w:rPr>
                <w:rFonts w:ascii="Arial" w:hAnsi="Arial" w:cs="Arial"/>
              </w:rPr>
              <w:t xml:space="preserve"> and showcase Next Steps Service at events.</w:t>
            </w:r>
          </w:p>
        </w:tc>
      </w:tr>
      <w:tr w:rsidR="009666C7" w:rsidRPr="000037BF" w14:paraId="47F2CB6D" w14:textId="77777777" w:rsidTr="007016EB">
        <w:tc>
          <w:tcPr>
            <w:tcW w:w="882" w:type="dxa"/>
            <w:shd w:val="clear" w:color="auto" w:fill="FFFFFF" w:themeFill="background1"/>
          </w:tcPr>
          <w:p w14:paraId="0D0DA387" w14:textId="77777777" w:rsidR="009666C7" w:rsidRPr="00F474E2" w:rsidRDefault="009666C7" w:rsidP="00F474E2">
            <w:pPr>
              <w:pStyle w:val="ListParagraph"/>
              <w:numPr>
                <w:ilvl w:val="0"/>
                <w:numId w:val="17"/>
              </w:numPr>
              <w:rPr>
                <w:rFonts w:ascii="Arial" w:hAnsi="Arial" w:cs="Arial"/>
              </w:rPr>
            </w:pPr>
          </w:p>
        </w:tc>
        <w:tc>
          <w:tcPr>
            <w:tcW w:w="9486" w:type="dxa"/>
          </w:tcPr>
          <w:p w14:paraId="5F4728BD" w14:textId="0EA09DFC" w:rsidR="009666C7" w:rsidRPr="009666C7" w:rsidRDefault="009666C7" w:rsidP="009666C7">
            <w:pPr>
              <w:rPr>
                <w:rFonts w:ascii="Arial" w:hAnsi="Arial" w:cs="Arial"/>
              </w:rPr>
            </w:pPr>
            <w:r>
              <w:rPr>
                <w:rFonts w:ascii="Arial" w:hAnsi="Arial" w:cs="Arial"/>
              </w:rPr>
              <w:t>T</w:t>
            </w:r>
            <w:r w:rsidRPr="009666C7">
              <w:rPr>
                <w:rFonts w:ascii="Arial" w:hAnsi="Arial" w:cs="Arial"/>
              </w:rPr>
              <w:t>o prioritise the workload in order to meet tight deadlines</w:t>
            </w:r>
          </w:p>
        </w:tc>
      </w:tr>
      <w:tr w:rsidR="009666C7" w:rsidRPr="000037BF" w14:paraId="6EDCC89D" w14:textId="77777777" w:rsidTr="007016EB">
        <w:tc>
          <w:tcPr>
            <w:tcW w:w="882" w:type="dxa"/>
            <w:shd w:val="clear" w:color="auto" w:fill="FFFFFF" w:themeFill="background1"/>
          </w:tcPr>
          <w:p w14:paraId="11A6A026" w14:textId="77777777" w:rsidR="009666C7" w:rsidRPr="00F474E2" w:rsidRDefault="009666C7" w:rsidP="00F474E2">
            <w:pPr>
              <w:pStyle w:val="ListParagraph"/>
              <w:numPr>
                <w:ilvl w:val="0"/>
                <w:numId w:val="17"/>
              </w:numPr>
              <w:rPr>
                <w:rFonts w:ascii="Arial" w:hAnsi="Arial" w:cs="Arial"/>
              </w:rPr>
            </w:pPr>
          </w:p>
        </w:tc>
        <w:tc>
          <w:tcPr>
            <w:tcW w:w="9486" w:type="dxa"/>
          </w:tcPr>
          <w:p w14:paraId="405A9A43" w14:textId="46539EF2" w:rsidR="009666C7" w:rsidRPr="009666C7" w:rsidRDefault="009666C7" w:rsidP="009666C7">
            <w:pPr>
              <w:rPr>
                <w:rFonts w:ascii="Arial" w:hAnsi="Arial" w:cs="Arial"/>
              </w:rPr>
            </w:pPr>
            <w:r w:rsidRPr="009666C7">
              <w:rPr>
                <w:rFonts w:ascii="Arial" w:hAnsi="Arial" w:cs="Arial"/>
              </w:rPr>
              <w:t xml:space="preserve">To undertake duties which may be allocated as and when needed for </w:t>
            </w:r>
            <w:r w:rsidR="00BD6C6E">
              <w:rPr>
                <w:rFonts w:ascii="Arial" w:hAnsi="Arial" w:cs="Arial"/>
              </w:rPr>
              <w:t>Cancer Support Yorkshire</w:t>
            </w:r>
            <w:r w:rsidRPr="009666C7">
              <w:rPr>
                <w:rFonts w:ascii="Arial" w:hAnsi="Arial" w:cs="Arial"/>
              </w:rPr>
              <w:t>.</w:t>
            </w:r>
          </w:p>
        </w:tc>
      </w:tr>
      <w:tr w:rsidR="00F474E2" w:rsidRPr="000037BF" w14:paraId="5ECD5036" w14:textId="77777777" w:rsidTr="004C1781">
        <w:tc>
          <w:tcPr>
            <w:tcW w:w="10368" w:type="dxa"/>
            <w:gridSpan w:val="2"/>
            <w:shd w:val="clear" w:color="auto" w:fill="FFFFFF" w:themeFill="background1"/>
          </w:tcPr>
          <w:p w14:paraId="0210EFD4" w14:textId="2176E2DF" w:rsidR="00F474E2" w:rsidRPr="00F474E2" w:rsidRDefault="00F474E2" w:rsidP="00F474E2">
            <w:pPr>
              <w:contextualSpacing/>
              <w:rPr>
                <w:rFonts w:ascii="Arial" w:hAnsi="Arial" w:cs="Arial"/>
                <w:b/>
                <w:bCs/>
              </w:rPr>
            </w:pPr>
            <w:r w:rsidRPr="00F474E2">
              <w:rPr>
                <w:rFonts w:ascii="Arial" w:hAnsi="Arial" w:cs="Arial"/>
                <w:b/>
                <w:bCs/>
              </w:rPr>
              <w:t>Health and Safety</w:t>
            </w:r>
          </w:p>
        </w:tc>
      </w:tr>
      <w:tr w:rsidR="00F474E2" w:rsidRPr="000037BF" w14:paraId="782E0601" w14:textId="77777777" w:rsidTr="00BD1691">
        <w:tc>
          <w:tcPr>
            <w:tcW w:w="10368" w:type="dxa"/>
            <w:gridSpan w:val="2"/>
            <w:shd w:val="clear" w:color="auto" w:fill="FFFFFF" w:themeFill="background1"/>
          </w:tcPr>
          <w:p w14:paraId="7E149F3E" w14:textId="70F53FD3" w:rsidR="00F474E2" w:rsidRDefault="00F474E2" w:rsidP="00F474E2">
            <w:pPr>
              <w:contextualSpacing/>
              <w:rPr>
                <w:rFonts w:ascii="Arial" w:hAnsi="Arial" w:cs="Arial"/>
              </w:rPr>
            </w:pPr>
            <w:r>
              <w:rPr>
                <w:rFonts w:ascii="Arial" w:hAnsi="Arial" w:cs="Arial"/>
              </w:rPr>
              <w:t>Under the provisions contained in the Health and Safety at Work Act 1974 and its extensions, it is the duty of all our employees to:</w:t>
            </w:r>
          </w:p>
        </w:tc>
      </w:tr>
      <w:tr w:rsidR="00F474E2" w:rsidRPr="000037BF" w14:paraId="62A6A70A" w14:textId="77777777" w:rsidTr="007016EB">
        <w:tc>
          <w:tcPr>
            <w:tcW w:w="882" w:type="dxa"/>
            <w:shd w:val="clear" w:color="auto" w:fill="FFFFFF" w:themeFill="background1"/>
          </w:tcPr>
          <w:p w14:paraId="5E696B38" w14:textId="77777777" w:rsidR="00F474E2" w:rsidRPr="00F474E2" w:rsidRDefault="00F474E2" w:rsidP="00F474E2">
            <w:pPr>
              <w:pStyle w:val="ListParagraph"/>
              <w:numPr>
                <w:ilvl w:val="0"/>
                <w:numId w:val="19"/>
              </w:numPr>
              <w:rPr>
                <w:rFonts w:ascii="Arial" w:hAnsi="Arial" w:cs="Arial"/>
              </w:rPr>
            </w:pPr>
          </w:p>
        </w:tc>
        <w:tc>
          <w:tcPr>
            <w:tcW w:w="9486" w:type="dxa"/>
          </w:tcPr>
          <w:p w14:paraId="0D431C70" w14:textId="79D1E908" w:rsidR="00F474E2" w:rsidRDefault="00F474E2" w:rsidP="00F474E2">
            <w:pPr>
              <w:contextualSpacing/>
              <w:rPr>
                <w:rFonts w:ascii="Arial" w:hAnsi="Arial" w:cs="Arial"/>
              </w:rPr>
            </w:pPr>
            <w:r>
              <w:rPr>
                <w:rFonts w:ascii="Arial" w:hAnsi="Arial" w:cs="Arial"/>
              </w:rPr>
              <w:t xml:space="preserve">Take reasonable care of themselves and others at work. </w:t>
            </w:r>
          </w:p>
        </w:tc>
      </w:tr>
      <w:tr w:rsidR="00F474E2" w:rsidRPr="000037BF" w14:paraId="4DB2904A" w14:textId="77777777" w:rsidTr="007016EB">
        <w:tc>
          <w:tcPr>
            <w:tcW w:w="882" w:type="dxa"/>
            <w:shd w:val="clear" w:color="auto" w:fill="FFFFFF" w:themeFill="background1"/>
          </w:tcPr>
          <w:p w14:paraId="57F4A161" w14:textId="0A962470" w:rsidR="00F474E2" w:rsidRPr="00F474E2" w:rsidRDefault="00F474E2" w:rsidP="00F474E2">
            <w:pPr>
              <w:pStyle w:val="ListParagraph"/>
              <w:numPr>
                <w:ilvl w:val="0"/>
                <w:numId w:val="19"/>
              </w:numPr>
              <w:rPr>
                <w:rFonts w:ascii="Arial" w:hAnsi="Arial" w:cs="Arial"/>
              </w:rPr>
            </w:pPr>
          </w:p>
        </w:tc>
        <w:tc>
          <w:tcPr>
            <w:tcW w:w="9486" w:type="dxa"/>
          </w:tcPr>
          <w:p w14:paraId="5EDFE073" w14:textId="1925DECA" w:rsidR="00F474E2" w:rsidRDefault="00F474E2" w:rsidP="00F474E2">
            <w:pPr>
              <w:contextualSpacing/>
              <w:rPr>
                <w:rFonts w:ascii="Arial" w:hAnsi="Arial" w:cs="Arial"/>
              </w:rPr>
            </w:pPr>
            <w:r>
              <w:rPr>
                <w:rFonts w:ascii="Arial" w:hAnsi="Arial" w:cs="Arial"/>
              </w:rPr>
              <w:t>To co-operate with the Trust as far as is necessary to enable them to carry out their legal duty.</w:t>
            </w:r>
          </w:p>
        </w:tc>
      </w:tr>
      <w:tr w:rsidR="00F474E2" w:rsidRPr="000037BF" w14:paraId="178BEAF9" w14:textId="77777777" w:rsidTr="007016EB">
        <w:tc>
          <w:tcPr>
            <w:tcW w:w="882" w:type="dxa"/>
            <w:shd w:val="clear" w:color="auto" w:fill="FFFFFF" w:themeFill="background1"/>
          </w:tcPr>
          <w:p w14:paraId="35E67FDF" w14:textId="77777777" w:rsidR="00F474E2" w:rsidRPr="00F474E2" w:rsidRDefault="00F474E2" w:rsidP="00F474E2">
            <w:pPr>
              <w:pStyle w:val="ListParagraph"/>
              <w:numPr>
                <w:ilvl w:val="0"/>
                <w:numId w:val="19"/>
              </w:numPr>
              <w:rPr>
                <w:rFonts w:ascii="Arial" w:hAnsi="Arial" w:cs="Arial"/>
              </w:rPr>
            </w:pPr>
          </w:p>
        </w:tc>
        <w:tc>
          <w:tcPr>
            <w:tcW w:w="9486" w:type="dxa"/>
          </w:tcPr>
          <w:p w14:paraId="66C4660D" w14:textId="4F2071BA" w:rsidR="00F474E2" w:rsidRDefault="00F474E2" w:rsidP="00F474E2">
            <w:pPr>
              <w:contextualSpacing/>
              <w:rPr>
                <w:rFonts w:ascii="Arial" w:hAnsi="Arial" w:cs="Arial"/>
              </w:rPr>
            </w:pPr>
            <w:r>
              <w:rPr>
                <w:rFonts w:ascii="Arial" w:hAnsi="Arial" w:cs="Arial"/>
              </w:rPr>
              <w:t xml:space="preserve">Not to intentionally or recklessly interfere with anything provided including personal protective equipment for Health and Safety or welfare at work. </w:t>
            </w:r>
          </w:p>
        </w:tc>
      </w:tr>
    </w:tbl>
    <w:p w14:paraId="16A4FA98" w14:textId="77777777" w:rsidR="009F4FEE" w:rsidRPr="000037BF" w:rsidRDefault="009F4FEE" w:rsidP="00F474E2">
      <w:pPr>
        <w:spacing w:after="0" w:line="240" w:lineRule="auto"/>
        <w:rPr>
          <w:rFonts w:ascii="Arial" w:hAnsi="Arial" w:cs="Arial"/>
        </w:rPr>
      </w:pPr>
    </w:p>
    <w:p w14:paraId="1C9C2947" w14:textId="77777777" w:rsidR="00BD6C6E" w:rsidRDefault="00BD6C6E" w:rsidP="009C1969">
      <w:pPr>
        <w:jc w:val="center"/>
        <w:rPr>
          <w:rFonts w:ascii="Arial" w:hAnsi="Arial" w:cs="Arial"/>
          <w:b/>
        </w:rPr>
      </w:pPr>
    </w:p>
    <w:p w14:paraId="43D2786A" w14:textId="77777777" w:rsidR="00BD6C6E" w:rsidRDefault="00BD6C6E" w:rsidP="009C1969">
      <w:pPr>
        <w:jc w:val="center"/>
        <w:rPr>
          <w:rFonts w:ascii="Arial" w:hAnsi="Arial" w:cs="Arial"/>
          <w:b/>
        </w:rPr>
      </w:pPr>
    </w:p>
    <w:p w14:paraId="65F3ED5A" w14:textId="77777777" w:rsidR="00BD6C6E" w:rsidRDefault="00BD6C6E" w:rsidP="009C1969">
      <w:pPr>
        <w:jc w:val="center"/>
        <w:rPr>
          <w:rFonts w:ascii="Arial" w:hAnsi="Arial" w:cs="Arial"/>
          <w:b/>
        </w:rPr>
      </w:pPr>
    </w:p>
    <w:p w14:paraId="55028944" w14:textId="77777777" w:rsidR="00BD6C6E" w:rsidRDefault="00BD6C6E" w:rsidP="009C1969">
      <w:pPr>
        <w:jc w:val="center"/>
        <w:rPr>
          <w:rFonts w:ascii="Arial" w:hAnsi="Arial" w:cs="Arial"/>
          <w:b/>
        </w:rPr>
      </w:pPr>
    </w:p>
    <w:p w14:paraId="31CBA86E" w14:textId="77777777" w:rsidR="00BD6C6E" w:rsidRDefault="00BD6C6E" w:rsidP="009C1969">
      <w:pPr>
        <w:jc w:val="center"/>
        <w:rPr>
          <w:rFonts w:ascii="Arial" w:hAnsi="Arial" w:cs="Arial"/>
          <w:b/>
        </w:rPr>
      </w:pPr>
    </w:p>
    <w:p w14:paraId="1971E964" w14:textId="77777777" w:rsidR="00BD6C6E" w:rsidRDefault="00BD6C6E" w:rsidP="009C1969">
      <w:pPr>
        <w:jc w:val="center"/>
        <w:rPr>
          <w:rFonts w:ascii="Arial" w:hAnsi="Arial" w:cs="Arial"/>
          <w:b/>
        </w:rPr>
      </w:pPr>
    </w:p>
    <w:p w14:paraId="7D5B1577" w14:textId="77777777" w:rsidR="00BD6C6E" w:rsidRDefault="00BD6C6E" w:rsidP="009C1969">
      <w:pPr>
        <w:jc w:val="center"/>
        <w:rPr>
          <w:rFonts w:ascii="Arial" w:hAnsi="Arial" w:cs="Arial"/>
          <w:b/>
        </w:rPr>
      </w:pPr>
    </w:p>
    <w:p w14:paraId="6024045C" w14:textId="77777777" w:rsidR="00BD6C6E" w:rsidRDefault="00BD6C6E" w:rsidP="009C1969">
      <w:pPr>
        <w:jc w:val="center"/>
        <w:rPr>
          <w:rFonts w:ascii="Arial" w:hAnsi="Arial" w:cs="Arial"/>
          <w:b/>
        </w:rPr>
      </w:pPr>
    </w:p>
    <w:p w14:paraId="7BB1E326" w14:textId="77777777" w:rsidR="00BD6C6E" w:rsidRDefault="00BD6C6E" w:rsidP="009C1969">
      <w:pPr>
        <w:jc w:val="center"/>
        <w:rPr>
          <w:rFonts w:ascii="Arial" w:hAnsi="Arial" w:cs="Arial"/>
          <w:b/>
        </w:rPr>
      </w:pPr>
    </w:p>
    <w:p w14:paraId="0704A95F" w14:textId="77777777" w:rsidR="00BD6C6E" w:rsidRDefault="00BD6C6E" w:rsidP="009C1969">
      <w:pPr>
        <w:jc w:val="center"/>
        <w:rPr>
          <w:rFonts w:ascii="Arial" w:hAnsi="Arial" w:cs="Arial"/>
          <w:b/>
        </w:rPr>
      </w:pPr>
    </w:p>
    <w:p w14:paraId="7EF7332A" w14:textId="77777777" w:rsidR="00BD6C6E" w:rsidRDefault="00BD6C6E" w:rsidP="009C1969">
      <w:pPr>
        <w:jc w:val="center"/>
        <w:rPr>
          <w:rFonts w:ascii="Arial" w:hAnsi="Arial" w:cs="Arial"/>
          <w:b/>
        </w:rPr>
      </w:pPr>
    </w:p>
    <w:p w14:paraId="0A23A016" w14:textId="77777777" w:rsidR="00BD6C6E" w:rsidRDefault="00BD6C6E" w:rsidP="009C1969">
      <w:pPr>
        <w:jc w:val="center"/>
        <w:rPr>
          <w:rFonts w:ascii="Arial" w:hAnsi="Arial" w:cs="Arial"/>
          <w:b/>
        </w:rPr>
      </w:pPr>
    </w:p>
    <w:p w14:paraId="72E6D001" w14:textId="77777777" w:rsidR="00BD6C6E" w:rsidRDefault="00BD6C6E" w:rsidP="009C1969">
      <w:pPr>
        <w:jc w:val="center"/>
        <w:rPr>
          <w:rFonts w:ascii="Arial" w:hAnsi="Arial" w:cs="Arial"/>
          <w:b/>
        </w:rPr>
      </w:pPr>
    </w:p>
    <w:p w14:paraId="3009396D" w14:textId="77777777" w:rsidR="00BD6C6E" w:rsidRDefault="00BD6C6E" w:rsidP="009C1969">
      <w:pPr>
        <w:jc w:val="center"/>
        <w:rPr>
          <w:rFonts w:ascii="Arial" w:hAnsi="Arial" w:cs="Arial"/>
          <w:b/>
        </w:rPr>
      </w:pPr>
    </w:p>
    <w:p w14:paraId="54E526CD" w14:textId="77777777" w:rsidR="00BD6C6E" w:rsidRDefault="00BD6C6E" w:rsidP="009C1969">
      <w:pPr>
        <w:jc w:val="center"/>
        <w:rPr>
          <w:rFonts w:ascii="Arial" w:hAnsi="Arial" w:cs="Arial"/>
          <w:b/>
        </w:rPr>
      </w:pPr>
    </w:p>
    <w:p w14:paraId="2240DB56" w14:textId="77777777" w:rsidR="00BD6C6E" w:rsidRDefault="00BD6C6E" w:rsidP="009C1969">
      <w:pPr>
        <w:jc w:val="center"/>
        <w:rPr>
          <w:rFonts w:ascii="Arial" w:hAnsi="Arial" w:cs="Arial"/>
          <w:b/>
        </w:rPr>
      </w:pPr>
    </w:p>
    <w:p w14:paraId="37E78271" w14:textId="760E6B8C" w:rsidR="008E0B59" w:rsidRPr="000037BF" w:rsidRDefault="008E0B59" w:rsidP="009C1969">
      <w:pPr>
        <w:jc w:val="center"/>
        <w:rPr>
          <w:rFonts w:ascii="Arial" w:hAnsi="Arial" w:cs="Arial"/>
          <w:b/>
        </w:rPr>
      </w:pPr>
      <w:r w:rsidRPr="000037BF">
        <w:rPr>
          <w:rFonts w:ascii="Arial" w:hAnsi="Arial" w:cs="Arial"/>
          <w:b/>
        </w:rPr>
        <w:t>Person Specification</w:t>
      </w:r>
      <w:r w:rsidR="009F52C6">
        <w:rPr>
          <w:rFonts w:ascii="Arial" w:hAnsi="Arial" w:cs="Arial"/>
          <w:b/>
        </w:rPr>
        <w:t xml:space="preserve"> – </w:t>
      </w:r>
      <w:r w:rsidR="009666C7">
        <w:rPr>
          <w:rFonts w:ascii="Arial" w:hAnsi="Arial" w:cs="Arial"/>
          <w:b/>
        </w:rPr>
        <w:t xml:space="preserve">Macmillan </w:t>
      </w:r>
      <w:r w:rsidR="00F474E2">
        <w:rPr>
          <w:rFonts w:ascii="Arial" w:hAnsi="Arial" w:cs="Arial"/>
          <w:b/>
        </w:rPr>
        <w:t xml:space="preserve">Support </w:t>
      </w:r>
      <w:r w:rsidR="009666C7">
        <w:rPr>
          <w:rFonts w:ascii="Arial" w:hAnsi="Arial" w:cs="Arial"/>
          <w:b/>
        </w:rPr>
        <w:t>Coordinator</w:t>
      </w:r>
    </w:p>
    <w:tbl>
      <w:tblPr>
        <w:tblStyle w:val="TableGrid"/>
        <w:tblW w:w="0" w:type="auto"/>
        <w:tblLayout w:type="fixed"/>
        <w:tblLook w:val="04A0" w:firstRow="1" w:lastRow="0" w:firstColumn="1" w:lastColumn="0" w:noHBand="0" w:noVBand="1"/>
      </w:tblPr>
      <w:tblGrid>
        <w:gridCol w:w="5495"/>
        <w:gridCol w:w="1606"/>
        <w:gridCol w:w="1606"/>
        <w:gridCol w:w="1607"/>
      </w:tblGrid>
      <w:tr w:rsidR="008A346D" w:rsidRPr="000037BF" w14:paraId="4274292E" w14:textId="77777777" w:rsidTr="00FD12D5">
        <w:tc>
          <w:tcPr>
            <w:tcW w:w="5495" w:type="dxa"/>
          </w:tcPr>
          <w:p w14:paraId="4783F52E" w14:textId="77777777" w:rsidR="008A346D" w:rsidRPr="000037BF" w:rsidRDefault="008A346D" w:rsidP="00B522E6">
            <w:pPr>
              <w:rPr>
                <w:rFonts w:ascii="Arial" w:hAnsi="Arial" w:cs="Arial"/>
                <w:b/>
              </w:rPr>
            </w:pPr>
          </w:p>
        </w:tc>
        <w:tc>
          <w:tcPr>
            <w:tcW w:w="1606" w:type="dxa"/>
          </w:tcPr>
          <w:p w14:paraId="2C61AE2B" w14:textId="77777777" w:rsidR="008A346D" w:rsidRPr="000037BF" w:rsidRDefault="000037BF" w:rsidP="00FD12D5">
            <w:pPr>
              <w:jc w:val="center"/>
              <w:rPr>
                <w:rFonts w:ascii="Arial" w:hAnsi="Arial" w:cs="Arial"/>
                <w:b/>
                <w:bCs/>
              </w:rPr>
            </w:pPr>
            <w:r w:rsidRPr="000037BF">
              <w:rPr>
                <w:rFonts w:ascii="Arial" w:hAnsi="Arial" w:cs="Arial"/>
                <w:b/>
                <w:bCs/>
              </w:rPr>
              <w:t>Essential</w:t>
            </w:r>
          </w:p>
        </w:tc>
        <w:tc>
          <w:tcPr>
            <w:tcW w:w="1606" w:type="dxa"/>
          </w:tcPr>
          <w:p w14:paraId="3A6373E6" w14:textId="77777777" w:rsidR="008A346D" w:rsidRPr="000037BF" w:rsidRDefault="000037BF" w:rsidP="00FD12D5">
            <w:pPr>
              <w:jc w:val="center"/>
              <w:rPr>
                <w:rFonts w:ascii="Arial" w:hAnsi="Arial" w:cs="Arial"/>
                <w:b/>
                <w:bCs/>
              </w:rPr>
            </w:pPr>
            <w:r w:rsidRPr="000037BF">
              <w:rPr>
                <w:rFonts w:ascii="Arial" w:hAnsi="Arial" w:cs="Arial"/>
                <w:b/>
                <w:bCs/>
              </w:rPr>
              <w:t>Desirable</w:t>
            </w:r>
          </w:p>
        </w:tc>
        <w:tc>
          <w:tcPr>
            <w:tcW w:w="1607" w:type="dxa"/>
          </w:tcPr>
          <w:p w14:paraId="146214F3" w14:textId="77777777" w:rsidR="008A346D" w:rsidRPr="00FD12D5" w:rsidRDefault="008A346D" w:rsidP="00FD12D5">
            <w:pPr>
              <w:jc w:val="center"/>
              <w:rPr>
                <w:rFonts w:ascii="Arial" w:hAnsi="Arial" w:cs="Arial"/>
                <w:b/>
                <w:bCs/>
              </w:rPr>
            </w:pPr>
            <w:r w:rsidRPr="00FD12D5">
              <w:rPr>
                <w:rFonts w:ascii="Arial" w:hAnsi="Arial" w:cs="Arial"/>
                <w:b/>
                <w:bCs/>
              </w:rPr>
              <w:t>Identified by</w:t>
            </w:r>
          </w:p>
          <w:p w14:paraId="11CA7251" w14:textId="796651B1" w:rsidR="008A346D" w:rsidRPr="00FD12D5" w:rsidRDefault="008A346D" w:rsidP="00FD12D5">
            <w:pPr>
              <w:jc w:val="center"/>
              <w:rPr>
                <w:rFonts w:ascii="Arial" w:hAnsi="Arial" w:cs="Arial"/>
              </w:rPr>
            </w:pPr>
            <w:r w:rsidRPr="00FD12D5">
              <w:rPr>
                <w:rFonts w:ascii="Arial" w:hAnsi="Arial" w:cs="Arial"/>
              </w:rPr>
              <w:t xml:space="preserve">Application </w:t>
            </w:r>
            <w:r w:rsidR="00FD12D5">
              <w:rPr>
                <w:rFonts w:ascii="Arial" w:hAnsi="Arial" w:cs="Arial"/>
              </w:rPr>
              <w:t>F</w:t>
            </w:r>
            <w:r w:rsidRPr="00FD12D5">
              <w:rPr>
                <w:rFonts w:ascii="Arial" w:hAnsi="Arial" w:cs="Arial"/>
              </w:rPr>
              <w:t>orm</w:t>
            </w:r>
            <w:r w:rsidR="00FD12D5">
              <w:rPr>
                <w:rFonts w:ascii="Arial" w:hAnsi="Arial" w:cs="Arial"/>
              </w:rPr>
              <w:t>.</w:t>
            </w:r>
            <w:r w:rsidR="00E46CFE">
              <w:rPr>
                <w:rFonts w:ascii="Arial" w:hAnsi="Arial" w:cs="Arial"/>
              </w:rPr>
              <w:t xml:space="preserve"> </w:t>
            </w:r>
            <w:r w:rsidR="002031A7">
              <w:rPr>
                <w:rFonts w:ascii="Arial" w:hAnsi="Arial" w:cs="Arial"/>
              </w:rPr>
              <w:t>Test.</w:t>
            </w:r>
          </w:p>
          <w:p w14:paraId="1E903E35" w14:textId="77777777" w:rsidR="008A346D" w:rsidRPr="00FD12D5" w:rsidRDefault="00FD12D5" w:rsidP="00FD12D5">
            <w:pPr>
              <w:jc w:val="center"/>
              <w:rPr>
                <w:rFonts w:ascii="Arial" w:hAnsi="Arial" w:cs="Arial"/>
              </w:rPr>
            </w:pPr>
            <w:r w:rsidRPr="00FD12D5">
              <w:rPr>
                <w:rFonts w:ascii="Arial" w:hAnsi="Arial" w:cs="Arial"/>
              </w:rPr>
              <w:t>I</w:t>
            </w:r>
            <w:r w:rsidR="008A346D" w:rsidRPr="00FD12D5">
              <w:rPr>
                <w:rFonts w:ascii="Arial" w:hAnsi="Arial" w:cs="Arial"/>
              </w:rPr>
              <w:t>nterview</w:t>
            </w:r>
            <w:r>
              <w:rPr>
                <w:rFonts w:ascii="Arial" w:hAnsi="Arial" w:cs="Arial"/>
              </w:rPr>
              <w:t>.</w:t>
            </w:r>
          </w:p>
          <w:p w14:paraId="66DACEAF" w14:textId="77777777" w:rsidR="00F474E2" w:rsidRDefault="00FD12D5" w:rsidP="00FD12D5">
            <w:pPr>
              <w:jc w:val="center"/>
              <w:rPr>
                <w:rFonts w:ascii="Arial" w:hAnsi="Arial" w:cs="Arial"/>
              </w:rPr>
            </w:pPr>
            <w:r w:rsidRPr="00FD12D5">
              <w:rPr>
                <w:rFonts w:ascii="Arial" w:hAnsi="Arial" w:cs="Arial"/>
              </w:rPr>
              <w:t>E</w:t>
            </w:r>
            <w:r w:rsidR="008A346D" w:rsidRPr="00FD12D5">
              <w:rPr>
                <w:rFonts w:ascii="Arial" w:hAnsi="Arial" w:cs="Arial"/>
              </w:rPr>
              <w:t>xercise</w:t>
            </w:r>
          </w:p>
          <w:p w14:paraId="1EAF343F" w14:textId="66F7BB3D" w:rsidR="008A346D" w:rsidRPr="000037BF" w:rsidRDefault="00F474E2" w:rsidP="00FD12D5">
            <w:pPr>
              <w:jc w:val="center"/>
              <w:rPr>
                <w:rFonts w:ascii="Arial" w:hAnsi="Arial" w:cs="Arial"/>
              </w:rPr>
            </w:pPr>
            <w:r>
              <w:rPr>
                <w:rFonts w:ascii="Arial" w:hAnsi="Arial" w:cs="Arial"/>
              </w:rPr>
              <w:t>References</w:t>
            </w:r>
            <w:r w:rsidR="00FD12D5">
              <w:rPr>
                <w:rFonts w:ascii="Arial" w:hAnsi="Arial" w:cs="Arial"/>
              </w:rPr>
              <w:t>.</w:t>
            </w:r>
          </w:p>
        </w:tc>
      </w:tr>
      <w:tr w:rsidR="008A346D" w:rsidRPr="000037BF" w14:paraId="2E32464E" w14:textId="77777777" w:rsidTr="00B522E6">
        <w:tc>
          <w:tcPr>
            <w:tcW w:w="10314" w:type="dxa"/>
            <w:gridSpan w:val="4"/>
          </w:tcPr>
          <w:p w14:paraId="7D5CB0CF" w14:textId="77777777" w:rsidR="000037BF" w:rsidRDefault="000037BF" w:rsidP="00B522E6">
            <w:pPr>
              <w:rPr>
                <w:rFonts w:ascii="Arial" w:hAnsi="Arial" w:cs="Arial"/>
                <w:b/>
                <w:bCs/>
              </w:rPr>
            </w:pPr>
          </w:p>
          <w:p w14:paraId="67F7F300" w14:textId="68C8CE57" w:rsidR="008A346D" w:rsidRPr="000037BF" w:rsidRDefault="00F474E2" w:rsidP="00B522E6">
            <w:pPr>
              <w:rPr>
                <w:rFonts w:ascii="Arial" w:hAnsi="Arial" w:cs="Arial"/>
                <w:b/>
                <w:bCs/>
              </w:rPr>
            </w:pPr>
            <w:r>
              <w:rPr>
                <w:rFonts w:ascii="Arial" w:hAnsi="Arial" w:cs="Arial"/>
                <w:b/>
                <w:bCs/>
              </w:rPr>
              <w:t>Experience</w:t>
            </w:r>
          </w:p>
        </w:tc>
      </w:tr>
      <w:tr w:rsidR="005C5DDA" w:rsidRPr="000037BF" w14:paraId="1E0B6CA5" w14:textId="77777777" w:rsidTr="00FD12D5">
        <w:tc>
          <w:tcPr>
            <w:tcW w:w="5495" w:type="dxa"/>
          </w:tcPr>
          <w:p w14:paraId="1C2AF4EA" w14:textId="0BEDF8A5" w:rsidR="005C5DDA" w:rsidRPr="009C1969" w:rsidRDefault="009D640E" w:rsidP="009D640E">
            <w:pPr>
              <w:contextualSpacing/>
              <w:rPr>
                <w:rFonts w:ascii="Arial" w:hAnsi="Arial" w:cs="Arial"/>
              </w:rPr>
            </w:pPr>
            <w:r w:rsidRPr="009D640E">
              <w:rPr>
                <w:rFonts w:ascii="Arial" w:hAnsi="Arial" w:cs="Arial"/>
              </w:rPr>
              <w:t>Experience of</w:t>
            </w:r>
            <w:r>
              <w:rPr>
                <w:rFonts w:ascii="Arial" w:hAnsi="Arial" w:cs="Arial"/>
              </w:rPr>
              <w:t xml:space="preserve"> </w:t>
            </w:r>
            <w:r w:rsidRPr="009D640E">
              <w:rPr>
                <w:rFonts w:ascii="Arial" w:hAnsi="Arial" w:cs="Arial"/>
              </w:rPr>
              <w:t>multi-professional</w:t>
            </w:r>
            <w:r>
              <w:rPr>
                <w:rFonts w:ascii="Arial" w:hAnsi="Arial" w:cs="Arial"/>
              </w:rPr>
              <w:t xml:space="preserve"> </w:t>
            </w:r>
            <w:r w:rsidRPr="009D640E">
              <w:rPr>
                <w:rFonts w:ascii="Arial" w:hAnsi="Arial" w:cs="Arial"/>
              </w:rPr>
              <w:t>working</w:t>
            </w:r>
            <w:r w:rsidR="00F474E2">
              <w:rPr>
                <w:rFonts w:ascii="Arial" w:hAnsi="Arial" w:cs="Arial"/>
              </w:rPr>
              <w:t xml:space="preserve"> </w:t>
            </w:r>
          </w:p>
        </w:tc>
        <w:tc>
          <w:tcPr>
            <w:tcW w:w="1606" w:type="dxa"/>
          </w:tcPr>
          <w:p w14:paraId="370264F6" w14:textId="1579BCFF" w:rsidR="005C5DDA" w:rsidRDefault="00F474E2" w:rsidP="005C5DDA">
            <w:pPr>
              <w:jc w:val="center"/>
              <w:rPr>
                <w:rFonts w:ascii="Arial" w:hAnsi="Arial" w:cs="Arial"/>
              </w:rPr>
            </w:pPr>
            <w:r>
              <w:rPr>
                <w:rFonts w:ascii="Arial" w:hAnsi="Arial" w:cs="Arial"/>
              </w:rPr>
              <w:t>X</w:t>
            </w:r>
          </w:p>
        </w:tc>
        <w:tc>
          <w:tcPr>
            <w:tcW w:w="1606" w:type="dxa"/>
          </w:tcPr>
          <w:p w14:paraId="71E814CB" w14:textId="77777777" w:rsidR="005C5DDA" w:rsidRPr="000037BF" w:rsidRDefault="005C5DDA" w:rsidP="002031A7">
            <w:pPr>
              <w:jc w:val="center"/>
              <w:rPr>
                <w:rFonts w:ascii="Arial" w:hAnsi="Arial" w:cs="Arial"/>
              </w:rPr>
            </w:pPr>
          </w:p>
        </w:tc>
        <w:tc>
          <w:tcPr>
            <w:tcW w:w="1607" w:type="dxa"/>
          </w:tcPr>
          <w:p w14:paraId="6F72B15F" w14:textId="2F410B37" w:rsidR="005C5DDA" w:rsidRDefault="00F474E2" w:rsidP="005C5DDA">
            <w:pPr>
              <w:jc w:val="center"/>
              <w:rPr>
                <w:rFonts w:ascii="Arial" w:hAnsi="Arial" w:cs="Arial"/>
              </w:rPr>
            </w:pPr>
            <w:r>
              <w:rPr>
                <w:rFonts w:ascii="Arial" w:hAnsi="Arial" w:cs="Arial"/>
              </w:rPr>
              <w:t>AF I &amp; R</w:t>
            </w:r>
          </w:p>
        </w:tc>
      </w:tr>
      <w:tr w:rsidR="005C5DDA" w:rsidRPr="000037BF" w14:paraId="42BEED58" w14:textId="77777777" w:rsidTr="00FD12D5">
        <w:tc>
          <w:tcPr>
            <w:tcW w:w="5495" w:type="dxa"/>
          </w:tcPr>
          <w:p w14:paraId="59BFE91D" w14:textId="47B07F4E" w:rsidR="005C5DDA" w:rsidRPr="000037BF" w:rsidRDefault="009D640E" w:rsidP="009D640E">
            <w:pPr>
              <w:contextualSpacing/>
              <w:rPr>
                <w:rFonts w:ascii="Arial" w:hAnsi="Arial" w:cs="Arial"/>
              </w:rPr>
            </w:pPr>
            <w:r w:rsidRPr="009D640E">
              <w:rPr>
                <w:rFonts w:ascii="Arial" w:hAnsi="Arial" w:cs="Arial"/>
              </w:rPr>
              <w:t>Evidence of good</w:t>
            </w:r>
            <w:r>
              <w:rPr>
                <w:rFonts w:ascii="Arial" w:hAnsi="Arial" w:cs="Arial"/>
              </w:rPr>
              <w:t xml:space="preserve"> </w:t>
            </w:r>
            <w:r w:rsidRPr="009D640E">
              <w:rPr>
                <w:rFonts w:ascii="Arial" w:hAnsi="Arial" w:cs="Arial"/>
              </w:rPr>
              <w:t>communication</w:t>
            </w:r>
            <w:r>
              <w:rPr>
                <w:rFonts w:ascii="Arial" w:hAnsi="Arial" w:cs="Arial"/>
              </w:rPr>
              <w:t xml:space="preserve">s </w:t>
            </w:r>
            <w:r w:rsidRPr="009D640E">
              <w:rPr>
                <w:rFonts w:ascii="Arial" w:hAnsi="Arial" w:cs="Arial"/>
              </w:rPr>
              <w:t>skills</w:t>
            </w:r>
          </w:p>
        </w:tc>
        <w:tc>
          <w:tcPr>
            <w:tcW w:w="1606" w:type="dxa"/>
          </w:tcPr>
          <w:p w14:paraId="325EE204" w14:textId="7A543D61" w:rsidR="005C5DDA" w:rsidRPr="000037BF" w:rsidRDefault="00F474E2" w:rsidP="005C5DDA">
            <w:pPr>
              <w:jc w:val="center"/>
              <w:rPr>
                <w:rFonts w:ascii="Arial" w:hAnsi="Arial" w:cs="Arial"/>
              </w:rPr>
            </w:pPr>
            <w:r>
              <w:rPr>
                <w:rFonts w:ascii="Arial" w:hAnsi="Arial" w:cs="Arial"/>
              </w:rPr>
              <w:t>X</w:t>
            </w:r>
          </w:p>
        </w:tc>
        <w:tc>
          <w:tcPr>
            <w:tcW w:w="1606" w:type="dxa"/>
          </w:tcPr>
          <w:p w14:paraId="7D117D2E" w14:textId="77777777" w:rsidR="005C5DDA" w:rsidRPr="000037BF" w:rsidRDefault="005C5DDA" w:rsidP="002031A7">
            <w:pPr>
              <w:jc w:val="center"/>
              <w:rPr>
                <w:rFonts w:ascii="Arial" w:hAnsi="Arial" w:cs="Arial"/>
              </w:rPr>
            </w:pPr>
          </w:p>
        </w:tc>
        <w:tc>
          <w:tcPr>
            <w:tcW w:w="1607" w:type="dxa"/>
          </w:tcPr>
          <w:p w14:paraId="22FC43BA" w14:textId="3CC5FDE5" w:rsidR="005C5DDA" w:rsidRPr="000037BF" w:rsidRDefault="002031A7" w:rsidP="005C5DDA">
            <w:pPr>
              <w:jc w:val="center"/>
              <w:rPr>
                <w:rFonts w:ascii="Arial" w:hAnsi="Arial" w:cs="Arial"/>
              </w:rPr>
            </w:pPr>
            <w:r>
              <w:rPr>
                <w:rFonts w:ascii="Arial" w:hAnsi="Arial" w:cs="Arial"/>
              </w:rPr>
              <w:t>AF I &amp; R</w:t>
            </w:r>
          </w:p>
        </w:tc>
      </w:tr>
      <w:tr w:rsidR="005C5DDA" w:rsidRPr="000037BF" w14:paraId="6DB6F1FF" w14:textId="77777777" w:rsidTr="00FD12D5">
        <w:tc>
          <w:tcPr>
            <w:tcW w:w="5495" w:type="dxa"/>
          </w:tcPr>
          <w:p w14:paraId="31A41A58" w14:textId="392E63DA" w:rsidR="005C5DDA" w:rsidRPr="000037BF" w:rsidRDefault="009D640E" w:rsidP="009D640E">
            <w:pPr>
              <w:autoSpaceDE w:val="0"/>
              <w:autoSpaceDN w:val="0"/>
              <w:adjustRightInd w:val="0"/>
              <w:rPr>
                <w:rFonts w:ascii="Arial" w:hAnsi="Arial" w:cs="Arial"/>
              </w:rPr>
            </w:pPr>
            <w:r w:rsidRPr="009D640E">
              <w:rPr>
                <w:rFonts w:ascii="Tahoma" w:eastAsia="Calibri" w:hAnsi="Tahoma" w:cs="Tahoma"/>
              </w:rPr>
              <w:t xml:space="preserve">Experience of carrying out 1:1 </w:t>
            </w:r>
            <w:proofErr w:type="gramStart"/>
            <w:r w:rsidRPr="009D640E">
              <w:rPr>
                <w:rFonts w:ascii="Tahoma" w:eastAsia="Calibri" w:hAnsi="Tahoma" w:cs="Tahoma"/>
              </w:rPr>
              <w:t>assessments</w:t>
            </w:r>
            <w:proofErr w:type="gramEnd"/>
            <w:r w:rsidRPr="009D640E">
              <w:rPr>
                <w:rFonts w:ascii="Tahoma" w:eastAsia="Calibri" w:hAnsi="Tahoma" w:cs="Tahoma"/>
              </w:rPr>
              <w:t>, working in a support role and offering advice and information</w:t>
            </w:r>
          </w:p>
        </w:tc>
        <w:tc>
          <w:tcPr>
            <w:tcW w:w="1606" w:type="dxa"/>
          </w:tcPr>
          <w:p w14:paraId="7F935F7B" w14:textId="1B5A7EDB" w:rsidR="005C5DDA" w:rsidRPr="000037BF" w:rsidRDefault="00FC58E5" w:rsidP="005C5DDA">
            <w:pPr>
              <w:jc w:val="center"/>
              <w:rPr>
                <w:rFonts w:ascii="Arial" w:hAnsi="Arial" w:cs="Arial"/>
              </w:rPr>
            </w:pPr>
            <w:r>
              <w:rPr>
                <w:rFonts w:ascii="Arial" w:hAnsi="Arial" w:cs="Arial"/>
              </w:rPr>
              <w:t>X</w:t>
            </w:r>
          </w:p>
        </w:tc>
        <w:tc>
          <w:tcPr>
            <w:tcW w:w="1606" w:type="dxa"/>
          </w:tcPr>
          <w:p w14:paraId="53C2F6C1" w14:textId="79C16A6D" w:rsidR="005C5DDA" w:rsidRPr="000037BF" w:rsidRDefault="005C5DDA" w:rsidP="002031A7">
            <w:pPr>
              <w:jc w:val="center"/>
              <w:rPr>
                <w:rFonts w:ascii="Arial" w:hAnsi="Arial" w:cs="Arial"/>
              </w:rPr>
            </w:pPr>
          </w:p>
        </w:tc>
        <w:tc>
          <w:tcPr>
            <w:tcW w:w="1607" w:type="dxa"/>
          </w:tcPr>
          <w:p w14:paraId="79813ABA" w14:textId="12AA0952" w:rsidR="005C5DDA" w:rsidRPr="000037BF" w:rsidRDefault="002031A7" w:rsidP="005C5DDA">
            <w:pPr>
              <w:jc w:val="center"/>
              <w:rPr>
                <w:rFonts w:ascii="Arial" w:hAnsi="Arial" w:cs="Arial"/>
              </w:rPr>
            </w:pPr>
            <w:r>
              <w:rPr>
                <w:rFonts w:ascii="Arial" w:hAnsi="Arial" w:cs="Arial"/>
              </w:rPr>
              <w:t>AF I &amp; R</w:t>
            </w:r>
          </w:p>
        </w:tc>
      </w:tr>
      <w:tr w:rsidR="009D640E" w:rsidRPr="000037BF" w14:paraId="3AD8A605" w14:textId="77777777" w:rsidTr="00FD12D5">
        <w:tc>
          <w:tcPr>
            <w:tcW w:w="5495" w:type="dxa"/>
          </w:tcPr>
          <w:p w14:paraId="041A64E8" w14:textId="318F2E4F" w:rsidR="009D640E" w:rsidRPr="009D640E" w:rsidRDefault="009D640E" w:rsidP="009D640E">
            <w:pPr>
              <w:autoSpaceDE w:val="0"/>
              <w:autoSpaceDN w:val="0"/>
              <w:adjustRightInd w:val="0"/>
              <w:rPr>
                <w:rFonts w:ascii="Tahoma" w:eastAsia="Calibri" w:hAnsi="Tahoma" w:cs="Tahoma"/>
              </w:rPr>
            </w:pPr>
            <w:r w:rsidRPr="009D640E">
              <w:rPr>
                <w:rFonts w:ascii="Tahoma" w:eastAsia="Calibri" w:hAnsi="Tahoma" w:cs="Tahoma"/>
              </w:rPr>
              <w:t>Evidence of developing and delivering services</w:t>
            </w:r>
          </w:p>
        </w:tc>
        <w:tc>
          <w:tcPr>
            <w:tcW w:w="1606" w:type="dxa"/>
          </w:tcPr>
          <w:p w14:paraId="039DD773" w14:textId="0C1CD3C2" w:rsidR="009D640E" w:rsidRPr="000037BF" w:rsidRDefault="00FC58E5" w:rsidP="005C5DDA">
            <w:pPr>
              <w:jc w:val="center"/>
              <w:rPr>
                <w:rFonts w:ascii="Arial" w:hAnsi="Arial" w:cs="Arial"/>
              </w:rPr>
            </w:pPr>
            <w:r>
              <w:rPr>
                <w:rFonts w:ascii="Arial" w:hAnsi="Arial" w:cs="Arial"/>
              </w:rPr>
              <w:t>X</w:t>
            </w:r>
          </w:p>
        </w:tc>
        <w:tc>
          <w:tcPr>
            <w:tcW w:w="1606" w:type="dxa"/>
          </w:tcPr>
          <w:p w14:paraId="595F0EF9" w14:textId="77777777" w:rsidR="009D640E" w:rsidRDefault="009D640E" w:rsidP="002031A7">
            <w:pPr>
              <w:jc w:val="center"/>
              <w:rPr>
                <w:rFonts w:ascii="Arial" w:hAnsi="Arial" w:cs="Arial"/>
              </w:rPr>
            </w:pPr>
          </w:p>
        </w:tc>
        <w:tc>
          <w:tcPr>
            <w:tcW w:w="1607" w:type="dxa"/>
          </w:tcPr>
          <w:p w14:paraId="2ECE4924" w14:textId="3DEF0436" w:rsidR="009D640E" w:rsidRDefault="00FC58E5" w:rsidP="005C5DDA">
            <w:pPr>
              <w:jc w:val="center"/>
              <w:rPr>
                <w:rFonts w:ascii="Arial" w:hAnsi="Arial" w:cs="Arial"/>
              </w:rPr>
            </w:pPr>
            <w:r>
              <w:rPr>
                <w:rFonts w:ascii="Arial" w:hAnsi="Arial" w:cs="Arial"/>
              </w:rPr>
              <w:t>AF I &amp; R</w:t>
            </w:r>
          </w:p>
        </w:tc>
      </w:tr>
      <w:tr w:rsidR="009D640E" w:rsidRPr="000037BF" w14:paraId="317517A4" w14:textId="77777777" w:rsidTr="00FD12D5">
        <w:tc>
          <w:tcPr>
            <w:tcW w:w="5495" w:type="dxa"/>
          </w:tcPr>
          <w:p w14:paraId="054481C5" w14:textId="3F7AC679" w:rsidR="009D640E" w:rsidRPr="009D640E" w:rsidRDefault="009D640E" w:rsidP="009D640E">
            <w:pPr>
              <w:autoSpaceDE w:val="0"/>
              <w:autoSpaceDN w:val="0"/>
              <w:adjustRightInd w:val="0"/>
              <w:rPr>
                <w:rFonts w:ascii="Tahoma" w:eastAsia="Calibri" w:hAnsi="Tahoma" w:cs="Tahoma"/>
              </w:rPr>
            </w:pPr>
            <w:r w:rsidRPr="009D640E">
              <w:rPr>
                <w:rFonts w:ascii="Tahoma" w:eastAsia="Calibri" w:hAnsi="Tahoma" w:cs="Tahoma"/>
              </w:rPr>
              <w:t>Ability to support</w:t>
            </w:r>
            <w:r>
              <w:rPr>
                <w:rFonts w:ascii="Tahoma" w:eastAsia="Calibri" w:hAnsi="Tahoma" w:cs="Tahoma"/>
              </w:rPr>
              <w:t xml:space="preserve"> </w:t>
            </w:r>
            <w:r w:rsidRPr="009D640E">
              <w:rPr>
                <w:rFonts w:ascii="Tahoma" w:eastAsia="Calibri" w:hAnsi="Tahoma" w:cs="Tahoma"/>
              </w:rPr>
              <w:t>change</w:t>
            </w:r>
          </w:p>
        </w:tc>
        <w:tc>
          <w:tcPr>
            <w:tcW w:w="1606" w:type="dxa"/>
          </w:tcPr>
          <w:p w14:paraId="30330675" w14:textId="48F46C34" w:rsidR="009D640E" w:rsidRPr="000037BF" w:rsidRDefault="00FC58E5" w:rsidP="005C5DDA">
            <w:pPr>
              <w:jc w:val="center"/>
              <w:rPr>
                <w:rFonts w:ascii="Arial" w:hAnsi="Arial" w:cs="Arial"/>
              </w:rPr>
            </w:pPr>
            <w:r>
              <w:rPr>
                <w:rFonts w:ascii="Arial" w:hAnsi="Arial" w:cs="Arial"/>
              </w:rPr>
              <w:t>X</w:t>
            </w:r>
          </w:p>
        </w:tc>
        <w:tc>
          <w:tcPr>
            <w:tcW w:w="1606" w:type="dxa"/>
          </w:tcPr>
          <w:p w14:paraId="308B9092" w14:textId="77777777" w:rsidR="009D640E" w:rsidRDefault="009D640E" w:rsidP="002031A7">
            <w:pPr>
              <w:jc w:val="center"/>
              <w:rPr>
                <w:rFonts w:ascii="Arial" w:hAnsi="Arial" w:cs="Arial"/>
              </w:rPr>
            </w:pPr>
          </w:p>
        </w:tc>
        <w:tc>
          <w:tcPr>
            <w:tcW w:w="1607" w:type="dxa"/>
          </w:tcPr>
          <w:p w14:paraId="7535F140" w14:textId="158165D5" w:rsidR="009D640E" w:rsidRDefault="00FC58E5" w:rsidP="005C5DDA">
            <w:pPr>
              <w:jc w:val="center"/>
              <w:rPr>
                <w:rFonts w:ascii="Arial" w:hAnsi="Arial" w:cs="Arial"/>
              </w:rPr>
            </w:pPr>
            <w:r>
              <w:rPr>
                <w:rFonts w:ascii="Arial" w:hAnsi="Arial" w:cs="Arial"/>
              </w:rPr>
              <w:t>AF I &amp; R</w:t>
            </w:r>
          </w:p>
        </w:tc>
      </w:tr>
      <w:tr w:rsidR="005C5DDA" w:rsidRPr="000037BF" w14:paraId="4B05309A" w14:textId="77777777" w:rsidTr="00B522E6">
        <w:tc>
          <w:tcPr>
            <w:tcW w:w="10314" w:type="dxa"/>
            <w:gridSpan w:val="4"/>
          </w:tcPr>
          <w:p w14:paraId="37C18C7E" w14:textId="77777777" w:rsidR="005C5DDA" w:rsidRDefault="005C5DDA" w:rsidP="002031A7">
            <w:pPr>
              <w:jc w:val="center"/>
              <w:rPr>
                <w:rFonts w:ascii="Arial" w:hAnsi="Arial" w:cs="Arial"/>
                <w:b/>
              </w:rPr>
            </w:pPr>
          </w:p>
          <w:p w14:paraId="1737996A" w14:textId="326C0B52" w:rsidR="005C5DDA" w:rsidRPr="000037BF" w:rsidRDefault="005C5DDA" w:rsidP="002031A7">
            <w:pPr>
              <w:rPr>
                <w:rFonts w:ascii="Arial" w:hAnsi="Arial" w:cs="Arial"/>
              </w:rPr>
            </w:pPr>
            <w:r w:rsidRPr="000037BF">
              <w:rPr>
                <w:rFonts w:ascii="Arial" w:hAnsi="Arial" w:cs="Arial"/>
                <w:b/>
              </w:rPr>
              <w:t xml:space="preserve">Knowledge </w:t>
            </w:r>
            <w:r w:rsidR="00F474E2">
              <w:rPr>
                <w:rFonts w:ascii="Arial" w:hAnsi="Arial" w:cs="Arial"/>
                <w:b/>
              </w:rPr>
              <w:t>&amp; Skills</w:t>
            </w:r>
          </w:p>
        </w:tc>
      </w:tr>
      <w:tr w:rsidR="005C5DDA" w:rsidRPr="000037BF" w14:paraId="05F36A4A" w14:textId="77777777" w:rsidTr="00FD12D5">
        <w:tc>
          <w:tcPr>
            <w:tcW w:w="5495" w:type="dxa"/>
          </w:tcPr>
          <w:p w14:paraId="21266D85" w14:textId="35BEEB56" w:rsidR="005C5DDA" w:rsidRPr="00FD12D5" w:rsidRDefault="009D640E" w:rsidP="005C5DDA">
            <w:pPr>
              <w:spacing w:after="160" w:line="259" w:lineRule="auto"/>
              <w:contextualSpacing/>
              <w:rPr>
                <w:rFonts w:ascii="Arial" w:hAnsi="Arial" w:cs="Arial"/>
              </w:rPr>
            </w:pPr>
            <w:r w:rsidRPr="009D640E">
              <w:rPr>
                <w:rFonts w:ascii="Arial" w:hAnsi="Arial" w:cs="Arial"/>
              </w:rPr>
              <w:t xml:space="preserve">Able to produce/analyse reports; </w:t>
            </w:r>
            <w:r>
              <w:rPr>
                <w:rFonts w:ascii="Arial" w:hAnsi="Arial" w:cs="Arial"/>
              </w:rPr>
              <w:t>IT</w:t>
            </w:r>
            <w:r w:rsidR="00F474E2">
              <w:rPr>
                <w:rFonts w:ascii="Arial" w:hAnsi="Arial" w:cs="Arial"/>
              </w:rPr>
              <w:t xml:space="preserve"> Proficient in Work and Excel spreadsheets </w:t>
            </w:r>
          </w:p>
        </w:tc>
        <w:tc>
          <w:tcPr>
            <w:tcW w:w="1606" w:type="dxa"/>
          </w:tcPr>
          <w:p w14:paraId="5A445E88" w14:textId="017F0F6C" w:rsidR="005C5DDA" w:rsidRPr="000037BF" w:rsidRDefault="00F474E2" w:rsidP="005C5DDA">
            <w:pPr>
              <w:jc w:val="center"/>
              <w:rPr>
                <w:rFonts w:ascii="Arial" w:hAnsi="Arial" w:cs="Arial"/>
              </w:rPr>
            </w:pPr>
            <w:r>
              <w:rPr>
                <w:rFonts w:ascii="Arial" w:hAnsi="Arial" w:cs="Arial"/>
              </w:rPr>
              <w:t>X</w:t>
            </w:r>
          </w:p>
        </w:tc>
        <w:tc>
          <w:tcPr>
            <w:tcW w:w="1606" w:type="dxa"/>
          </w:tcPr>
          <w:p w14:paraId="0BEB71BC" w14:textId="55BAFCBF" w:rsidR="005C5DDA" w:rsidRPr="000037BF" w:rsidRDefault="005C5DDA" w:rsidP="002031A7">
            <w:pPr>
              <w:jc w:val="center"/>
              <w:rPr>
                <w:rFonts w:ascii="Arial" w:hAnsi="Arial" w:cs="Arial"/>
              </w:rPr>
            </w:pPr>
          </w:p>
        </w:tc>
        <w:tc>
          <w:tcPr>
            <w:tcW w:w="1607" w:type="dxa"/>
          </w:tcPr>
          <w:p w14:paraId="6276E31B" w14:textId="51D42DC2" w:rsidR="005C5DDA" w:rsidRPr="000037BF" w:rsidRDefault="002031A7" w:rsidP="005C5DDA">
            <w:pPr>
              <w:jc w:val="center"/>
              <w:rPr>
                <w:rFonts w:ascii="Arial" w:hAnsi="Arial" w:cs="Arial"/>
              </w:rPr>
            </w:pPr>
            <w:r>
              <w:rPr>
                <w:rFonts w:ascii="Arial" w:hAnsi="Arial" w:cs="Arial"/>
              </w:rPr>
              <w:t xml:space="preserve">AF I </w:t>
            </w:r>
            <w:r w:rsidR="009D640E">
              <w:rPr>
                <w:rFonts w:ascii="Arial" w:hAnsi="Arial" w:cs="Arial"/>
              </w:rPr>
              <w:t>&amp; R</w:t>
            </w:r>
          </w:p>
        </w:tc>
      </w:tr>
      <w:tr w:rsidR="002031A7" w:rsidRPr="000037BF" w14:paraId="22B5326D" w14:textId="77777777" w:rsidTr="00FD12D5">
        <w:tc>
          <w:tcPr>
            <w:tcW w:w="5495" w:type="dxa"/>
          </w:tcPr>
          <w:p w14:paraId="5B7DA211" w14:textId="3EF69139" w:rsidR="002031A7" w:rsidRDefault="002031A7" w:rsidP="002031A7">
            <w:pPr>
              <w:contextualSpacing/>
              <w:rPr>
                <w:rFonts w:ascii="Arial" w:hAnsi="Arial" w:cs="Arial"/>
              </w:rPr>
            </w:pPr>
            <w:r>
              <w:rPr>
                <w:rFonts w:ascii="Arial" w:hAnsi="Arial" w:cs="Arial"/>
              </w:rPr>
              <w:t>Inputting data across different systems</w:t>
            </w:r>
          </w:p>
        </w:tc>
        <w:tc>
          <w:tcPr>
            <w:tcW w:w="1606" w:type="dxa"/>
          </w:tcPr>
          <w:p w14:paraId="7DBF543E" w14:textId="478EEC15" w:rsidR="002031A7" w:rsidRDefault="002031A7" w:rsidP="002031A7">
            <w:pPr>
              <w:jc w:val="center"/>
              <w:rPr>
                <w:rFonts w:ascii="Arial" w:hAnsi="Arial" w:cs="Arial"/>
              </w:rPr>
            </w:pPr>
            <w:r>
              <w:rPr>
                <w:rFonts w:ascii="Arial" w:hAnsi="Arial" w:cs="Arial"/>
              </w:rPr>
              <w:t>X</w:t>
            </w:r>
          </w:p>
        </w:tc>
        <w:tc>
          <w:tcPr>
            <w:tcW w:w="1606" w:type="dxa"/>
          </w:tcPr>
          <w:p w14:paraId="300FC835" w14:textId="77777777" w:rsidR="002031A7" w:rsidRPr="000037BF" w:rsidRDefault="002031A7" w:rsidP="002031A7">
            <w:pPr>
              <w:jc w:val="center"/>
              <w:rPr>
                <w:rFonts w:ascii="Arial" w:hAnsi="Arial" w:cs="Arial"/>
              </w:rPr>
            </w:pPr>
          </w:p>
        </w:tc>
        <w:tc>
          <w:tcPr>
            <w:tcW w:w="1607" w:type="dxa"/>
          </w:tcPr>
          <w:p w14:paraId="6880727E" w14:textId="0ECB08CB" w:rsidR="002031A7" w:rsidRPr="000037BF" w:rsidRDefault="002031A7" w:rsidP="002031A7">
            <w:pPr>
              <w:jc w:val="center"/>
              <w:rPr>
                <w:rFonts w:ascii="Arial" w:hAnsi="Arial" w:cs="Arial"/>
              </w:rPr>
            </w:pPr>
            <w:r>
              <w:rPr>
                <w:rFonts w:ascii="Arial" w:hAnsi="Arial" w:cs="Arial"/>
              </w:rPr>
              <w:t>AF I &amp; R</w:t>
            </w:r>
          </w:p>
        </w:tc>
      </w:tr>
      <w:tr w:rsidR="002031A7" w:rsidRPr="000037BF" w14:paraId="6E4035E1" w14:textId="77777777" w:rsidTr="00FD12D5">
        <w:tc>
          <w:tcPr>
            <w:tcW w:w="5495" w:type="dxa"/>
          </w:tcPr>
          <w:p w14:paraId="40D8185C" w14:textId="7BF949D8" w:rsidR="002031A7" w:rsidRPr="007016EB" w:rsidRDefault="009D640E" w:rsidP="002031A7">
            <w:pPr>
              <w:contextualSpacing/>
              <w:rPr>
                <w:rFonts w:ascii="Arial" w:hAnsi="Arial" w:cs="Arial"/>
              </w:rPr>
            </w:pPr>
            <w:r>
              <w:rPr>
                <w:rFonts w:ascii="Arial" w:hAnsi="Arial" w:cs="Arial"/>
              </w:rPr>
              <w:t xml:space="preserve">Effective communication </w:t>
            </w:r>
          </w:p>
        </w:tc>
        <w:tc>
          <w:tcPr>
            <w:tcW w:w="1606" w:type="dxa"/>
          </w:tcPr>
          <w:p w14:paraId="3D2B6AC6" w14:textId="61164CCF" w:rsidR="002031A7" w:rsidRDefault="002031A7" w:rsidP="002031A7">
            <w:pPr>
              <w:jc w:val="center"/>
              <w:rPr>
                <w:rFonts w:ascii="Arial" w:hAnsi="Arial" w:cs="Arial"/>
              </w:rPr>
            </w:pPr>
            <w:r>
              <w:rPr>
                <w:rFonts w:ascii="Arial" w:hAnsi="Arial" w:cs="Arial"/>
              </w:rPr>
              <w:t>X</w:t>
            </w:r>
          </w:p>
        </w:tc>
        <w:tc>
          <w:tcPr>
            <w:tcW w:w="1606" w:type="dxa"/>
          </w:tcPr>
          <w:p w14:paraId="45ABF03E" w14:textId="77777777" w:rsidR="002031A7" w:rsidRPr="000037BF" w:rsidRDefault="002031A7" w:rsidP="002031A7">
            <w:pPr>
              <w:jc w:val="center"/>
              <w:rPr>
                <w:rFonts w:ascii="Arial" w:hAnsi="Arial" w:cs="Arial"/>
              </w:rPr>
            </w:pPr>
          </w:p>
        </w:tc>
        <w:tc>
          <w:tcPr>
            <w:tcW w:w="1607" w:type="dxa"/>
          </w:tcPr>
          <w:p w14:paraId="702C4AD8" w14:textId="5E279654" w:rsidR="002031A7" w:rsidRDefault="002031A7" w:rsidP="002031A7">
            <w:pPr>
              <w:jc w:val="center"/>
              <w:rPr>
                <w:rFonts w:ascii="Arial" w:hAnsi="Arial" w:cs="Arial"/>
              </w:rPr>
            </w:pPr>
            <w:r w:rsidRPr="00CA2CFE">
              <w:rPr>
                <w:rFonts w:ascii="Arial" w:hAnsi="Arial" w:cs="Arial"/>
              </w:rPr>
              <w:t>AF I</w:t>
            </w:r>
            <w:r w:rsidR="009D640E">
              <w:rPr>
                <w:rFonts w:ascii="Arial" w:hAnsi="Arial" w:cs="Arial"/>
              </w:rPr>
              <w:t xml:space="preserve"> &amp; R</w:t>
            </w:r>
          </w:p>
        </w:tc>
      </w:tr>
      <w:tr w:rsidR="002031A7" w:rsidRPr="000037BF" w14:paraId="2FE10790" w14:textId="77777777" w:rsidTr="00FD12D5">
        <w:tc>
          <w:tcPr>
            <w:tcW w:w="5495" w:type="dxa"/>
          </w:tcPr>
          <w:p w14:paraId="56B776D1" w14:textId="6D146C98" w:rsidR="002031A7" w:rsidRPr="007016EB" w:rsidRDefault="009D640E" w:rsidP="002031A7">
            <w:pPr>
              <w:contextualSpacing/>
              <w:rPr>
                <w:rFonts w:ascii="Arial" w:hAnsi="Arial" w:cs="Arial"/>
              </w:rPr>
            </w:pPr>
            <w:r>
              <w:rPr>
                <w:rFonts w:ascii="Arial" w:hAnsi="Arial" w:cs="Arial"/>
              </w:rPr>
              <w:t xml:space="preserve">Organisation and negotiation skills </w:t>
            </w:r>
          </w:p>
        </w:tc>
        <w:tc>
          <w:tcPr>
            <w:tcW w:w="1606" w:type="dxa"/>
          </w:tcPr>
          <w:p w14:paraId="575607F7" w14:textId="2F8D786B" w:rsidR="002031A7" w:rsidRDefault="002031A7" w:rsidP="002031A7">
            <w:pPr>
              <w:jc w:val="center"/>
              <w:rPr>
                <w:rFonts w:ascii="Arial" w:hAnsi="Arial" w:cs="Arial"/>
              </w:rPr>
            </w:pPr>
            <w:r>
              <w:rPr>
                <w:rFonts w:ascii="Arial" w:hAnsi="Arial" w:cs="Arial"/>
              </w:rPr>
              <w:t>X</w:t>
            </w:r>
          </w:p>
        </w:tc>
        <w:tc>
          <w:tcPr>
            <w:tcW w:w="1606" w:type="dxa"/>
          </w:tcPr>
          <w:p w14:paraId="1A7C78FB" w14:textId="77777777" w:rsidR="002031A7" w:rsidRPr="000037BF" w:rsidRDefault="002031A7" w:rsidP="002031A7">
            <w:pPr>
              <w:jc w:val="center"/>
              <w:rPr>
                <w:rFonts w:ascii="Arial" w:hAnsi="Arial" w:cs="Arial"/>
              </w:rPr>
            </w:pPr>
          </w:p>
        </w:tc>
        <w:tc>
          <w:tcPr>
            <w:tcW w:w="1607" w:type="dxa"/>
          </w:tcPr>
          <w:p w14:paraId="3439FE64" w14:textId="4D5E9EAC" w:rsidR="002031A7" w:rsidRDefault="002031A7" w:rsidP="002031A7">
            <w:pPr>
              <w:jc w:val="center"/>
              <w:rPr>
                <w:rFonts w:ascii="Arial" w:hAnsi="Arial" w:cs="Arial"/>
              </w:rPr>
            </w:pPr>
            <w:r w:rsidRPr="00CA2CFE">
              <w:rPr>
                <w:rFonts w:ascii="Arial" w:hAnsi="Arial" w:cs="Arial"/>
              </w:rPr>
              <w:t>AF I</w:t>
            </w:r>
            <w:r w:rsidR="009D640E">
              <w:rPr>
                <w:rFonts w:ascii="Arial" w:hAnsi="Arial" w:cs="Arial"/>
              </w:rPr>
              <w:t xml:space="preserve"> &amp; R</w:t>
            </w:r>
          </w:p>
        </w:tc>
      </w:tr>
      <w:tr w:rsidR="002031A7" w:rsidRPr="000037BF" w14:paraId="761196EB" w14:textId="77777777" w:rsidTr="00FD12D5">
        <w:tc>
          <w:tcPr>
            <w:tcW w:w="5495" w:type="dxa"/>
          </w:tcPr>
          <w:p w14:paraId="0FA5A949" w14:textId="1CD91A48" w:rsidR="002031A7" w:rsidRPr="007016EB" w:rsidRDefault="002031A7" w:rsidP="002031A7">
            <w:pPr>
              <w:contextualSpacing/>
              <w:rPr>
                <w:rFonts w:ascii="Arial" w:hAnsi="Arial" w:cs="Arial"/>
              </w:rPr>
            </w:pPr>
            <w:r>
              <w:rPr>
                <w:rFonts w:ascii="Arial" w:hAnsi="Arial" w:cs="Arial"/>
              </w:rPr>
              <w:t>Ability to motivate self and others</w:t>
            </w:r>
          </w:p>
        </w:tc>
        <w:tc>
          <w:tcPr>
            <w:tcW w:w="1606" w:type="dxa"/>
          </w:tcPr>
          <w:p w14:paraId="615C1D13" w14:textId="615164D4" w:rsidR="002031A7" w:rsidRDefault="002031A7" w:rsidP="002031A7">
            <w:pPr>
              <w:jc w:val="center"/>
              <w:rPr>
                <w:rFonts w:ascii="Arial" w:hAnsi="Arial" w:cs="Arial"/>
              </w:rPr>
            </w:pPr>
            <w:r>
              <w:rPr>
                <w:rFonts w:ascii="Arial" w:hAnsi="Arial" w:cs="Arial"/>
              </w:rPr>
              <w:t>X</w:t>
            </w:r>
          </w:p>
        </w:tc>
        <w:tc>
          <w:tcPr>
            <w:tcW w:w="1606" w:type="dxa"/>
          </w:tcPr>
          <w:p w14:paraId="25D44DA7" w14:textId="77777777" w:rsidR="002031A7" w:rsidRPr="000037BF" w:rsidRDefault="002031A7" w:rsidP="002031A7">
            <w:pPr>
              <w:jc w:val="center"/>
              <w:rPr>
                <w:rFonts w:ascii="Arial" w:hAnsi="Arial" w:cs="Arial"/>
              </w:rPr>
            </w:pPr>
          </w:p>
        </w:tc>
        <w:tc>
          <w:tcPr>
            <w:tcW w:w="1607" w:type="dxa"/>
          </w:tcPr>
          <w:p w14:paraId="5CB3BAC9" w14:textId="3355E4E4" w:rsidR="002031A7" w:rsidRDefault="002031A7" w:rsidP="002031A7">
            <w:pPr>
              <w:jc w:val="center"/>
              <w:rPr>
                <w:rFonts w:ascii="Arial" w:hAnsi="Arial" w:cs="Arial"/>
              </w:rPr>
            </w:pPr>
            <w:r w:rsidRPr="00CA2CFE">
              <w:rPr>
                <w:rFonts w:ascii="Arial" w:hAnsi="Arial" w:cs="Arial"/>
              </w:rPr>
              <w:t>AF &amp; I</w:t>
            </w:r>
          </w:p>
        </w:tc>
      </w:tr>
      <w:tr w:rsidR="002031A7" w:rsidRPr="000037BF" w14:paraId="4FA0A459" w14:textId="77777777" w:rsidTr="00FD12D5">
        <w:tc>
          <w:tcPr>
            <w:tcW w:w="5495" w:type="dxa"/>
          </w:tcPr>
          <w:p w14:paraId="43696459" w14:textId="5D02A599" w:rsidR="002031A7" w:rsidRPr="00FD12D5" w:rsidRDefault="002031A7" w:rsidP="002031A7">
            <w:pPr>
              <w:spacing w:after="160" w:line="259" w:lineRule="auto"/>
              <w:contextualSpacing/>
              <w:rPr>
                <w:rFonts w:ascii="Arial" w:hAnsi="Arial" w:cs="Arial"/>
              </w:rPr>
            </w:pPr>
            <w:r>
              <w:rPr>
                <w:rFonts w:ascii="Arial" w:hAnsi="Arial" w:cs="Arial"/>
              </w:rPr>
              <w:t>Ability to work autonomously and as part of a team</w:t>
            </w:r>
          </w:p>
        </w:tc>
        <w:tc>
          <w:tcPr>
            <w:tcW w:w="1606" w:type="dxa"/>
          </w:tcPr>
          <w:p w14:paraId="3D3B916F" w14:textId="0A960F8E" w:rsidR="002031A7" w:rsidRPr="000037BF" w:rsidRDefault="002031A7" w:rsidP="002031A7">
            <w:pPr>
              <w:jc w:val="center"/>
              <w:rPr>
                <w:rFonts w:ascii="Arial" w:hAnsi="Arial" w:cs="Arial"/>
              </w:rPr>
            </w:pPr>
            <w:r>
              <w:rPr>
                <w:rFonts w:ascii="Arial" w:hAnsi="Arial" w:cs="Arial"/>
              </w:rPr>
              <w:t>X</w:t>
            </w:r>
          </w:p>
        </w:tc>
        <w:tc>
          <w:tcPr>
            <w:tcW w:w="1606" w:type="dxa"/>
          </w:tcPr>
          <w:p w14:paraId="314726C4" w14:textId="77777777" w:rsidR="002031A7" w:rsidRPr="000037BF" w:rsidRDefault="002031A7" w:rsidP="002031A7">
            <w:pPr>
              <w:jc w:val="center"/>
              <w:rPr>
                <w:rFonts w:ascii="Arial" w:hAnsi="Arial" w:cs="Arial"/>
              </w:rPr>
            </w:pPr>
          </w:p>
        </w:tc>
        <w:tc>
          <w:tcPr>
            <w:tcW w:w="1607" w:type="dxa"/>
          </w:tcPr>
          <w:p w14:paraId="11A70612" w14:textId="013ACE08" w:rsidR="002031A7" w:rsidRPr="000037BF" w:rsidRDefault="002031A7" w:rsidP="002031A7">
            <w:pPr>
              <w:jc w:val="center"/>
              <w:rPr>
                <w:rFonts w:ascii="Arial" w:hAnsi="Arial" w:cs="Arial"/>
              </w:rPr>
            </w:pPr>
            <w:r w:rsidRPr="00CA2CFE">
              <w:rPr>
                <w:rFonts w:ascii="Arial" w:hAnsi="Arial" w:cs="Arial"/>
              </w:rPr>
              <w:t>AF &amp; I</w:t>
            </w:r>
          </w:p>
        </w:tc>
      </w:tr>
      <w:tr w:rsidR="002031A7" w:rsidRPr="000037BF" w14:paraId="1B165717" w14:textId="77777777" w:rsidTr="00FD12D5">
        <w:tc>
          <w:tcPr>
            <w:tcW w:w="5495" w:type="dxa"/>
          </w:tcPr>
          <w:p w14:paraId="3BC9A9DE" w14:textId="61DB8309" w:rsidR="002031A7" w:rsidRPr="00FD12D5" w:rsidRDefault="002031A7" w:rsidP="002031A7">
            <w:pPr>
              <w:contextualSpacing/>
              <w:rPr>
                <w:rFonts w:ascii="Arial" w:hAnsi="Arial" w:cs="Arial"/>
              </w:rPr>
            </w:pPr>
            <w:r>
              <w:rPr>
                <w:rFonts w:ascii="Arial" w:hAnsi="Arial" w:cs="Arial"/>
              </w:rPr>
              <w:t>Excellent written communication skills</w:t>
            </w:r>
          </w:p>
        </w:tc>
        <w:tc>
          <w:tcPr>
            <w:tcW w:w="1606" w:type="dxa"/>
          </w:tcPr>
          <w:p w14:paraId="42868A28" w14:textId="39DF7BB3" w:rsidR="002031A7" w:rsidRDefault="002031A7" w:rsidP="002031A7">
            <w:pPr>
              <w:jc w:val="center"/>
              <w:rPr>
                <w:rFonts w:ascii="Arial" w:hAnsi="Arial" w:cs="Arial"/>
              </w:rPr>
            </w:pPr>
            <w:r>
              <w:rPr>
                <w:rFonts w:ascii="Arial" w:hAnsi="Arial" w:cs="Arial"/>
              </w:rPr>
              <w:t>X</w:t>
            </w:r>
          </w:p>
        </w:tc>
        <w:tc>
          <w:tcPr>
            <w:tcW w:w="1606" w:type="dxa"/>
          </w:tcPr>
          <w:p w14:paraId="3E6EF893" w14:textId="77777777" w:rsidR="002031A7" w:rsidRPr="000037BF" w:rsidRDefault="002031A7" w:rsidP="002031A7">
            <w:pPr>
              <w:jc w:val="center"/>
              <w:rPr>
                <w:rFonts w:ascii="Arial" w:hAnsi="Arial" w:cs="Arial"/>
              </w:rPr>
            </w:pPr>
          </w:p>
        </w:tc>
        <w:tc>
          <w:tcPr>
            <w:tcW w:w="1607" w:type="dxa"/>
          </w:tcPr>
          <w:p w14:paraId="4242E34A" w14:textId="47FEBC28" w:rsidR="002031A7" w:rsidRDefault="002031A7" w:rsidP="002031A7">
            <w:pPr>
              <w:jc w:val="center"/>
              <w:rPr>
                <w:rFonts w:ascii="Arial" w:hAnsi="Arial" w:cs="Arial"/>
              </w:rPr>
            </w:pPr>
            <w:r w:rsidRPr="00CA2CFE">
              <w:rPr>
                <w:rFonts w:ascii="Arial" w:hAnsi="Arial" w:cs="Arial"/>
              </w:rPr>
              <w:t>AF &amp; I</w:t>
            </w:r>
          </w:p>
        </w:tc>
      </w:tr>
      <w:tr w:rsidR="002031A7" w:rsidRPr="009F52C6" w14:paraId="3E1B4518" w14:textId="77777777" w:rsidTr="0059009A">
        <w:tc>
          <w:tcPr>
            <w:tcW w:w="10314" w:type="dxa"/>
            <w:gridSpan w:val="4"/>
          </w:tcPr>
          <w:p w14:paraId="0046B52B" w14:textId="0E830F8A" w:rsidR="002031A7" w:rsidRDefault="002031A7" w:rsidP="002031A7">
            <w:pPr>
              <w:rPr>
                <w:rFonts w:ascii="Arial" w:hAnsi="Arial" w:cs="Arial"/>
                <w:b/>
                <w:bCs/>
              </w:rPr>
            </w:pPr>
          </w:p>
          <w:p w14:paraId="33A0E26D" w14:textId="20EEDC55" w:rsidR="002031A7" w:rsidRPr="009F52C6" w:rsidRDefault="005442FE" w:rsidP="002031A7">
            <w:pPr>
              <w:rPr>
                <w:rFonts w:ascii="Arial" w:hAnsi="Arial" w:cs="Arial"/>
                <w:b/>
                <w:bCs/>
              </w:rPr>
            </w:pPr>
            <w:r>
              <w:rPr>
                <w:rFonts w:ascii="Arial" w:hAnsi="Arial" w:cs="Arial"/>
                <w:b/>
                <w:bCs/>
              </w:rPr>
              <w:t xml:space="preserve">Training &amp; </w:t>
            </w:r>
            <w:r w:rsidR="002031A7" w:rsidRPr="009F52C6">
              <w:rPr>
                <w:rFonts w:ascii="Arial" w:hAnsi="Arial" w:cs="Arial"/>
                <w:b/>
                <w:bCs/>
              </w:rPr>
              <w:t>Qualifications</w:t>
            </w:r>
          </w:p>
        </w:tc>
      </w:tr>
      <w:tr w:rsidR="002031A7" w:rsidRPr="000037BF" w14:paraId="5EB7831C" w14:textId="77777777" w:rsidTr="0059009A">
        <w:tc>
          <w:tcPr>
            <w:tcW w:w="5495" w:type="dxa"/>
          </w:tcPr>
          <w:p w14:paraId="57789551" w14:textId="5ABA4D52" w:rsidR="002031A7" w:rsidRPr="009F52C6" w:rsidRDefault="006D4C29" w:rsidP="002031A7">
            <w:pPr>
              <w:rPr>
                <w:rFonts w:ascii="Arial" w:hAnsi="Arial" w:cs="Arial"/>
              </w:rPr>
            </w:pPr>
            <w:r>
              <w:rPr>
                <w:rFonts w:ascii="Arial" w:hAnsi="Arial" w:cs="Arial"/>
              </w:rPr>
              <w:t>Degree/Diploma level education or equivalent experience</w:t>
            </w:r>
          </w:p>
        </w:tc>
        <w:tc>
          <w:tcPr>
            <w:tcW w:w="1606" w:type="dxa"/>
          </w:tcPr>
          <w:p w14:paraId="4805186C" w14:textId="31F186CF" w:rsidR="002031A7" w:rsidRPr="000037BF" w:rsidRDefault="002031A7" w:rsidP="002031A7">
            <w:pPr>
              <w:jc w:val="center"/>
              <w:rPr>
                <w:rFonts w:ascii="Arial" w:hAnsi="Arial" w:cs="Arial"/>
              </w:rPr>
            </w:pPr>
            <w:r>
              <w:rPr>
                <w:rFonts w:ascii="Arial" w:hAnsi="Arial" w:cs="Arial"/>
              </w:rPr>
              <w:t>X</w:t>
            </w:r>
          </w:p>
        </w:tc>
        <w:tc>
          <w:tcPr>
            <w:tcW w:w="1606" w:type="dxa"/>
          </w:tcPr>
          <w:p w14:paraId="0686B277" w14:textId="311CFEC2" w:rsidR="002031A7" w:rsidRPr="000037BF" w:rsidRDefault="002031A7" w:rsidP="002031A7">
            <w:pPr>
              <w:jc w:val="center"/>
              <w:rPr>
                <w:rFonts w:ascii="Arial" w:hAnsi="Arial" w:cs="Arial"/>
              </w:rPr>
            </w:pPr>
          </w:p>
        </w:tc>
        <w:tc>
          <w:tcPr>
            <w:tcW w:w="1607" w:type="dxa"/>
          </w:tcPr>
          <w:p w14:paraId="787940CA" w14:textId="77777777" w:rsidR="002031A7" w:rsidRPr="000037BF" w:rsidRDefault="002031A7" w:rsidP="002031A7">
            <w:pPr>
              <w:jc w:val="center"/>
              <w:rPr>
                <w:rFonts w:ascii="Arial" w:hAnsi="Arial" w:cs="Arial"/>
              </w:rPr>
            </w:pPr>
            <w:r>
              <w:rPr>
                <w:rFonts w:ascii="Arial" w:hAnsi="Arial" w:cs="Arial"/>
              </w:rPr>
              <w:t>AF</w:t>
            </w:r>
          </w:p>
        </w:tc>
      </w:tr>
      <w:tr w:rsidR="002031A7" w:rsidRPr="000037BF" w14:paraId="18C44BB0" w14:textId="77777777" w:rsidTr="0059009A">
        <w:tc>
          <w:tcPr>
            <w:tcW w:w="5495" w:type="dxa"/>
          </w:tcPr>
          <w:p w14:paraId="23C43EE0" w14:textId="400CD740" w:rsidR="002031A7" w:rsidRPr="009F52C6" w:rsidRDefault="00091F33" w:rsidP="002031A7">
            <w:pPr>
              <w:rPr>
                <w:rFonts w:ascii="Arial" w:hAnsi="Arial" w:cs="Arial"/>
              </w:rPr>
            </w:pPr>
            <w:r>
              <w:rPr>
                <w:rFonts w:ascii="Arial" w:hAnsi="Arial" w:cs="Arial"/>
              </w:rPr>
              <w:t xml:space="preserve">Evidence of continued professional development </w:t>
            </w:r>
          </w:p>
        </w:tc>
        <w:tc>
          <w:tcPr>
            <w:tcW w:w="1606" w:type="dxa"/>
          </w:tcPr>
          <w:p w14:paraId="3AACEC0B" w14:textId="19CD9296" w:rsidR="002031A7" w:rsidRPr="000037BF" w:rsidRDefault="002031A7" w:rsidP="002031A7">
            <w:pPr>
              <w:jc w:val="center"/>
              <w:rPr>
                <w:rFonts w:ascii="Arial" w:hAnsi="Arial" w:cs="Arial"/>
              </w:rPr>
            </w:pPr>
            <w:r>
              <w:rPr>
                <w:rFonts w:ascii="Arial" w:hAnsi="Arial" w:cs="Arial"/>
              </w:rPr>
              <w:t>X</w:t>
            </w:r>
          </w:p>
        </w:tc>
        <w:tc>
          <w:tcPr>
            <w:tcW w:w="1606" w:type="dxa"/>
          </w:tcPr>
          <w:p w14:paraId="16E84594" w14:textId="40661B3D" w:rsidR="002031A7" w:rsidRDefault="002031A7" w:rsidP="002031A7">
            <w:pPr>
              <w:jc w:val="center"/>
              <w:rPr>
                <w:rFonts w:ascii="Arial" w:hAnsi="Arial" w:cs="Arial"/>
              </w:rPr>
            </w:pPr>
          </w:p>
        </w:tc>
        <w:tc>
          <w:tcPr>
            <w:tcW w:w="1607" w:type="dxa"/>
          </w:tcPr>
          <w:p w14:paraId="67C20199" w14:textId="79750274" w:rsidR="002031A7" w:rsidRDefault="002031A7" w:rsidP="002031A7">
            <w:pPr>
              <w:jc w:val="center"/>
              <w:rPr>
                <w:rFonts w:ascii="Arial" w:hAnsi="Arial" w:cs="Arial"/>
              </w:rPr>
            </w:pPr>
            <w:r>
              <w:rPr>
                <w:rFonts w:ascii="Arial" w:hAnsi="Arial" w:cs="Arial"/>
              </w:rPr>
              <w:t>AF</w:t>
            </w:r>
          </w:p>
        </w:tc>
      </w:tr>
      <w:tr w:rsidR="002031A7" w:rsidRPr="000037BF" w14:paraId="6D5823BF" w14:textId="77777777" w:rsidTr="00B522E6">
        <w:tc>
          <w:tcPr>
            <w:tcW w:w="10314" w:type="dxa"/>
            <w:gridSpan w:val="4"/>
          </w:tcPr>
          <w:p w14:paraId="076D3853" w14:textId="77777777" w:rsidR="002031A7" w:rsidRDefault="002031A7" w:rsidP="002031A7">
            <w:pPr>
              <w:rPr>
                <w:rFonts w:ascii="Arial" w:hAnsi="Arial" w:cs="Arial"/>
                <w:b/>
                <w:bCs/>
              </w:rPr>
            </w:pPr>
          </w:p>
          <w:p w14:paraId="04167A22" w14:textId="428EA4AF" w:rsidR="002031A7" w:rsidRPr="009F52C6" w:rsidRDefault="00E46CFE" w:rsidP="002031A7">
            <w:pPr>
              <w:rPr>
                <w:rFonts w:ascii="Arial" w:hAnsi="Arial" w:cs="Arial"/>
                <w:b/>
                <w:bCs/>
              </w:rPr>
            </w:pPr>
            <w:r>
              <w:rPr>
                <w:rFonts w:ascii="Arial" w:hAnsi="Arial" w:cs="Arial"/>
                <w:b/>
                <w:bCs/>
              </w:rPr>
              <w:t xml:space="preserve">Personal </w:t>
            </w:r>
          </w:p>
        </w:tc>
      </w:tr>
      <w:tr w:rsidR="002031A7" w:rsidRPr="000037BF" w14:paraId="42CA3815" w14:textId="77777777" w:rsidTr="009F52C6">
        <w:tc>
          <w:tcPr>
            <w:tcW w:w="5495" w:type="dxa"/>
          </w:tcPr>
          <w:p w14:paraId="69603578" w14:textId="0071C390" w:rsidR="002031A7" w:rsidRPr="009F52C6" w:rsidRDefault="00E46CFE" w:rsidP="002031A7">
            <w:pPr>
              <w:spacing w:after="160" w:line="259" w:lineRule="auto"/>
              <w:contextualSpacing/>
              <w:rPr>
                <w:rFonts w:ascii="Arial" w:hAnsi="Arial" w:cs="Arial"/>
              </w:rPr>
            </w:pPr>
            <w:r>
              <w:rPr>
                <w:rFonts w:ascii="Arial" w:hAnsi="Arial" w:cs="Arial"/>
              </w:rPr>
              <w:t xml:space="preserve">Be enthusiastic about working directly with people affected by cancer within an innovative programme of supportive care, which integrates contributions from a range of professional disciplines. </w:t>
            </w:r>
          </w:p>
        </w:tc>
        <w:tc>
          <w:tcPr>
            <w:tcW w:w="1606" w:type="dxa"/>
          </w:tcPr>
          <w:p w14:paraId="2AF029C4" w14:textId="77777777" w:rsidR="002031A7" w:rsidRPr="000037BF" w:rsidRDefault="002031A7" w:rsidP="002031A7">
            <w:pPr>
              <w:jc w:val="center"/>
              <w:rPr>
                <w:rFonts w:ascii="Arial" w:hAnsi="Arial" w:cs="Arial"/>
              </w:rPr>
            </w:pPr>
            <w:r>
              <w:rPr>
                <w:rFonts w:ascii="Arial" w:hAnsi="Arial" w:cs="Arial"/>
              </w:rPr>
              <w:t>X</w:t>
            </w:r>
          </w:p>
        </w:tc>
        <w:tc>
          <w:tcPr>
            <w:tcW w:w="1606" w:type="dxa"/>
          </w:tcPr>
          <w:p w14:paraId="5A7F10A1" w14:textId="77777777" w:rsidR="002031A7" w:rsidRPr="000037BF" w:rsidRDefault="002031A7" w:rsidP="002031A7">
            <w:pPr>
              <w:jc w:val="center"/>
              <w:rPr>
                <w:rFonts w:ascii="Arial" w:hAnsi="Arial" w:cs="Arial"/>
              </w:rPr>
            </w:pPr>
          </w:p>
        </w:tc>
        <w:tc>
          <w:tcPr>
            <w:tcW w:w="1607" w:type="dxa"/>
          </w:tcPr>
          <w:p w14:paraId="57ADD4D1" w14:textId="77777777" w:rsidR="002031A7" w:rsidRPr="000037BF" w:rsidRDefault="002031A7" w:rsidP="002031A7">
            <w:pPr>
              <w:jc w:val="center"/>
              <w:rPr>
                <w:rFonts w:ascii="Arial" w:hAnsi="Arial" w:cs="Arial"/>
              </w:rPr>
            </w:pPr>
            <w:r>
              <w:rPr>
                <w:rFonts w:ascii="Arial" w:hAnsi="Arial" w:cs="Arial"/>
              </w:rPr>
              <w:t>AF &amp; I</w:t>
            </w:r>
          </w:p>
        </w:tc>
      </w:tr>
      <w:tr w:rsidR="002031A7" w:rsidRPr="000037BF" w14:paraId="7F938DCB" w14:textId="77777777" w:rsidTr="009F52C6">
        <w:tc>
          <w:tcPr>
            <w:tcW w:w="5495" w:type="dxa"/>
          </w:tcPr>
          <w:p w14:paraId="00607455" w14:textId="3957D3D4" w:rsidR="002031A7" w:rsidRPr="009F52C6" w:rsidRDefault="00E46CFE" w:rsidP="002031A7">
            <w:pPr>
              <w:spacing w:after="160" w:line="259" w:lineRule="auto"/>
              <w:contextualSpacing/>
              <w:rPr>
                <w:rFonts w:ascii="Arial" w:hAnsi="Arial" w:cs="Arial"/>
              </w:rPr>
            </w:pPr>
            <w:r>
              <w:rPr>
                <w:rFonts w:ascii="Arial" w:hAnsi="Arial" w:cs="Arial"/>
              </w:rPr>
              <w:t xml:space="preserve">Able to demonstrate a warm empathetic manner, enthusiasm flexibility and willingness to develop skills. </w:t>
            </w:r>
          </w:p>
        </w:tc>
        <w:tc>
          <w:tcPr>
            <w:tcW w:w="1606" w:type="dxa"/>
          </w:tcPr>
          <w:p w14:paraId="0F5B7EA1" w14:textId="77777777" w:rsidR="002031A7" w:rsidRPr="000037BF" w:rsidRDefault="002031A7" w:rsidP="002031A7">
            <w:pPr>
              <w:jc w:val="center"/>
              <w:rPr>
                <w:rFonts w:ascii="Arial" w:hAnsi="Arial" w:cs="Arial"/>
              </w:rPr>
            </w:pPr>
            <w:r>
              <w:rPr>
                <w:rFonts w:ascii="Arial" w:hAnsi="Arial" w:cs="Arial"/>
              </w:rPr>
              <w:t>X</w:t>
            </w:r>
          </w:p>
        </w:tc>
        <w:tc>
          <w:tcPr>
            <w:tcW w:w="1606" w:type="dxa"/>
          </w:tcPr>
          <w:p w14:paraId="44159E3D" w14:textId="77777777" w:rsidR="002031A7" w:rsidRPr="000037BF" w:rsidRDefault="002031A7" w:rsidP="002031A7">
            <w:pPr>
              <w:jc w:val="center"/>
              <w:rPr>
                <w:rFonts w:ascii="Arial" w:hAnsi="Arial" w:cs="Arial"/>
              </w:rPr>
            </w:pPr>
          </w:p>
        </w:tc>
        <w:tc>
          <w:tcPr>
            <w:tcW w:w="1607" w:type="dxa"/>
          </w:tcPr>
          <w:p w14:paraId="0C645167" w14:textId="77777777" w:rsidR="002031A7" w:rsidRPr="000037BF" w:rsidRDefault="002031A7" w:rsidP="002031A7">
            <w:pPr>
              <w:jc w:val="center"/>
              <w:rPr>
                <w:rFonts w:ascii="Arial" w:hAnsi="Arial" w:cs="Arial"/>
              </w:rPr>
            </w:pPr>
            <w:r>
              <w:rPr>
                <w:rFonts w:ascii="Arial" w:hAnsi="Arial" w:cs="Arial"/>
              </w:rPr>
              <w:t>AF &amp; I</w:t>
            </w:r>
          </w:p>
        </w:tc>
      </w:tr>
      <w:tr w:rsidR="00091F33" w:rsidRPr="000037BF" w14:paraId="3A3D0DFD" w14:textId="77777777" w:rsidTr="009F52C6">
        <w:tc>
          <w:tcPr>
            <w:tcW w:w="5495" w:type="dxa"/>
          </w:tcPr>
          <w:p w14:paraId="3741ECEB" w14:textId="51C60FD0" w:rsidR="00091F33" w:rsidRDefault="00091F33" w:rsidP="002031A7">
            <w:pPr>
              <w:contextualSpacing/>
              <w:rPr>
                <w:rFonts w:ascii="Arial" w:hAnsi="Arial" w:cs="Arial"/>
              </w:rPr>
            </w:pPr>
            <w:r>
              <w:rPr>
                <w:rFonts w:ascii="Arial" w:hAnsi="Arial" w:cs="Arial"/>
              </w:rPr>
              <w:t>Ability to deal with complex and difficult emotional situations</w:t>
            </w:r>
          </w:p>
        </w:tc>
        <w:tc>
          <w:tcPr>
            <w:tcW w:w="1606" w:type="dxa"/>
          </w:tcPr>
          <w:p w14:paraId="772AB5AE" w14:textId="36598C09" w:rsidR="00091F33" w:rsidRDefault="00091F33" w:rsidP="002031A7">
            <w:pPr>
              <w:jc w:val="center"/>
              <w:rPr>
                <w:rFonts w:ascii="Arial" w:hAnsi="Arial" w:cs="Arial"/>
              </w:rPr>
            </w:pPr>
            <w:r>
              <w:rPr>
                <w:rFonts w:ascii="Arial" w:hAnsi="Arial" w:cs="Arial"/>
              </w:rPr>
              <w:t>X</w:t>
            </w:r>
          </w:p>
        </w:tc>
        <w:tc>
          <w:tcPr>
            <w:tcW w:w="1606" w:type="dxa"/>
          </w:tcPr>
          <w:p w14:paraId="3C88CAE6" w14:textId="77777777" w:rsidR="00091F33" w:rsidRPr="000037BF" w:rsidRDefault="00091F33" w:rsidP="002031A7">
            <w:pPr>
              <w:jc w:val="center"/>
              <w:rPr>
                <w:rFonts w:ascii="Arial" w:hAnsi="Arial" w:cs="Arial"/>
              </w:rPr>
            </w:pPr>
          </w:p>
        </w:tc>
        <w:tc>
          <w:tcPr>
            <w:tcW w:w="1607" w:type="dxa"/>
          </w:tcPr>
          <w:p w14:paraId="66DCA89A" w14:textId="5DCB741A" w:rsidR="00091F33" w:rsidRDefault="00091F33" w:rsidP="002031A7">
            <w:pPr>
              <w:jc w:val="center"/>
              <w:rPr>
                <w:rFonts w:ascii="Arial" w:hAnsi="Arial" w:cs="Arial"/>
              </w:rPr>
            </w:pPr>
            <w:r>
              <w:rPr>
                <w:rFonts w:ascii="Arial" w:hAnsi="Arial" w:cs="Arial"/>
              </w:rPr>
              <w:t>AF I &amp; R</w:t>
            </w:r>
          </w:p>
        </w:tc>
      </w:tr>
    </w:tbl>
    <w:p w14:paraId="5AB3997C" w14:textId="13D0ABEF" w:rsidR="005D1F0A" w:rsidRDefault="005D1F0A" w:rsidP="00E31CC0">
      <w:pPr>
        <w:jc w:val="center"/>
        <w:rPr>
          <w:rFonts w:ascii="Verdana" w:hAnsi="Verdana"/>
          <w:sz w:val="20"/>
          <w:szCs w:val="20"/>
        </w:rPr>
      </w:pPr>
    </w:p>
    <w:p w14:paraId="705A9B93" w14:textId="77777777" w:rsidR="00BD6C6E" w:rsidRDefault="00BD6C6E" w:rsidP="008F7412">
      <w:pPr>
        <w:pStyle w:val="NormalWeb"/>
        <w:shd w:val="clear" w:color="auto" w:fill="FFFFFF"/>
        <w:spacing w:before="0" w:beforeAutospacing="0" w:after="240" w:afterAutospacing="0"/>
        <w:rPr>
          <w:rFonts w:ascii="Helvetica Neue" w:hAnsi="Helvetica Neue"/>
          <w:color w:val="000000"/>
          <w:sz w:val="21"/>
          <w:szCs w:val="21"/>
        </w:rPr>
      </w:pPr>
    </w:p>
    <w:p w14:paraId="69B1131B" w14:textId="77777777" w:rsidR="00BD6C6E" w:rsidRDefault="00BD6C6E" w:rsidP="008F7412">
      <w:pPr>
        <w:pStyle w:val="NormalWeb"/>
        <w:shd w:val="clear" w:color="auto" w:fill="FFFFFF"/>
        <w:spacing w:before="0" w:beforeAutospacing="0" w:after="240" w:afterAutospacing="0"/>
        <w:rPr>
          <w:rFonts w:ascii="Helvetica Neue" w:hAnsi="Helvetica Neue"/>
          <w:color w:val="000000"/>
          <w:sz w:val="21"/>
          <w:szCs w:val="21"/>
        </w:rPr>
      </w:pPr>
    </w:p>
    <w:p w14:paraId="5A4C8053" w14:textId="77777777" w:rsidR="00BD6C6E" w:rsidRDefault="00BD6C6E" w:rsidP="008F7412">
      <w:pPr>
        <w:pStyle w:val="NormalWeb"/>
        <w:shd w:val="clear" w:color="auto" w:fill="FFFFFF"/>
        <w:spacing w:before="0" w:beforeAutospacing="0" w:after="240" w:afterAutospacing="0"/>
        <w:rPr>
          <w:rFonts w:ascii="Helvetica Neue" w:hAnsi="Helvetica Neue"/>
          <w:color w:val="000000"/>
          <w:sz w:val="21"/>
          <w:szCs w:val="21"/>
        </w:rPr>
      </w:pPr>
    </w:p>
    <w:p w14:paraId="152D826C" w14:textId="77777777" w:rsidR="00BD6C6E" w:rsidRDefault="00BD6C6E" w:rsidP="008F7412">
      <w:pPr>
        <w:pStyle w:val="NormalWeb"/>
        <w:shd w:val="clear" w:color="auto" w:fill="FFFFFF"/>
        <w:spacing w:before="0" w:beforeAutospacing="0" w:after="240" w:afterAutospacing="0"/>
        <w:rPr>
          <w:rFonts w:ascii="Helvetica Neue" w:hAnsi="Helvetica Neue"/>
          <w:color w:val="000000"/>
          <w:sz w:val="21"/>
          <w:szCs w:val="21"/>
        </w:rPr>
      </w:pPr>
    </w:p>
    <w:p w14:paraId="773794A8" w14:textId="77777777" w:rsidR="00BD6C6E" w:rsidRDefault="00BD6C6E" w:rsidP="008F7412">
      <w:pPr>
        <w:pStyle w:val="NormalWeb"/>
        <w:shd w:val="clear" w:color="auto" w:fill="FFFFFF"/>
        <w:spacing w:before="0" w:beforeAutospacing="0" w:after="240" w:afterAutospacing="0"/>
        <w:rPr>
          <w:rFonts w:ascii="Helvetica Neue" w:hAnsi="Helvetica Neue"/>
          <w:color w:val="000000"/>
          <w:sz w:val="21"/>
          <w:szCs w:val="21"/>
        </w:rPr>
      </w:pPr>
    </w:p>
    <w:p w14:paraId="2E33A308" w14:textId="77777777" w:rsidR="00BD6C6E" w:rsidRDefault="00BD6C6E" w:rsidP="008F7412">
      <w:pPr>
        <w:pStyle w:val="NormalWeb"/>
        <w:shd w:val="clear" w:color="auto" w:fill="FFFFFF"/>
        <w:spacing w:before="0" w:beforeAutospacing="0" w:after="240" w:afterAutospacing="0"/>
        <w:rPr>
          <w:rFonts w:ascii="Helvetica Neue" w:hAnsi="Helvetica Neue"/>
          <w:color w:val="000000"/>
          <w:sz w:val="21"/>
          <w:szCs w:val="21"/>
        </w:rPr>
      </w:pPr>
    </w:p>
    <w:p w14:paraId="0B5E6A96" w14:textId="2A4EDAFB" w:rsidR="008F7412" w:rsidRDefault="008F7412" w:rsidP="008F7412">
      <w:pPr>
        <w:pStyle w:val="NormalWeb"/>
        <w:shd w:val="clear" w:color="auto" w:fill="FFFFFF"/>
        <w:spacing w:before="0" w:beforeAutospacing="0" w:after="240" w:afterAutospacing="0"/>
        <w:rPr>
          <w:rFonts w:ascii="Helvetica Neue" w:hAnsi="Helvetica Neue"/>
          <w:color w:val="000000"/>
          <w:sz w:val="21"/>
          <w:szCs w:val="21"/>
        </w:rPr>
      </w:pPr>
      <w:r>
        <w:rPr>
          <w:rFonts w:ascii="Helvetica Neue" w:hAnsi="Helvetica Neue"/>
          <w:color w:val="000000"/>
          <w:sz w:val="21"/>
          <w:szCs w:val="21"/>
        </w:rPr>
        <w:t>Appointments are subject to Cancer Support Yorkshire receiving an enhanced disclosure from the Disclosure and Barring Service that we consider acceptable.</w:t>
      </w:r>
    </w:p>
    <w:p w14:paraId="402BA448" w14:textId="77777777" w:rsidR="008F7412" w:rsidRDefault="008F7412" w:rsidP="008F7412">
      <w:pPr>
        <w:pStyle w:val="NormalWeb"/>
        <w:shd w:val="clear" w:color="auto" w:fill="FFFFFF"/>
        <w:spacing w:before="0" w:beforeAutospacing="0" w:after="240" w:afterAutospacing="0"/>
        <w:rPr>
          <w:rFonts w:ascii="Helvetica Neue" w:hAnsi="Helvetica Neue"/>
          <w:color w:val="000000"/>
          <w:sz w:val="21"/>
          <w:szCs w:val="21"/>
        </w:rPr>
      </w:pPr>
      <w:r>
        <w:rPr>
          <w:rFonts w:ascii="Helvetica Neue" w:hAnsi="Helvetica Neue"/>
          <w:color w:val="000000"/>
          <w:sz w:val="21"/>
          <w:szCs w:val="21"/>
        </w:rPr>
        <w:t>We welcome applications from all sections of the community.</w:t>
      </w:r>
    </w:p>
    <w:p w14:paraId="654A22F0" w14:textId="10C96ACB" w:rsidR="008F7412" w:rsidRPr="008F7412" w:rsidRDefault="008F7412" w:rsidP="008F7412">
      <w:pPr>
        <w:pStyle w:val="NormalWeb"/>
        <w:shd w:val="clear" w:color="auto" w:fill="FFFFFF"/>
        <w:spacing w:before="0" w:beforeAutospacing="0" w:after="240" w:afterAutospacing="0"/>
        <w:rPr>
          <w:rFonts w:ascii="Arial" w:hAnsi="Arial" w:cs="Arial"/>
          <w:color w:val="000000"/>
          <w:sz w:val="22"/>
          <w:szCs w:val="22"/>
          <w:u w:val="single"/>
        </w:rPr>
      </w:pPr>
      <w:r w:rsidRPr="008F7412">
        <w:rPr>
          <w:rFonts w:ascii="Arial" w:hAnsi="Arial" w:cs="Arial"/>
          <w:color w:val="000000"/>
          <w:sz w:val="22"/>
          <w:szCs w:val="22"/>
          <w:u w:val="single"/>
        </w:rPr>
        <w:t>APPLICATION  </w:t>
      </w:r>
    </w:p>
    <w:p w14:paraId="682B47A6" w14:textId="5D25EF45" w:rsidR="008F7412" w:rsidRPr="008F7412" w:rsidRDefault="008F7412" w:rsidP="008F7412">
      <w:pPr>
        <w:pStyle w:val="NormalWeb"/>
        <w:shd w:val="clear" w:color="auto" w:fill="FFFFFF"/>
        <w:spacing w:before="0" w:beforeAutospacing="0" w:after="240" w:afterAutospacing="0"/>
        <w:rPr>
          <w:rFonts w:ascii="Arial" w:hAnsi="Arial" w:cs="Arial"/>
          <w:color w:val="000000"/>
          <w:sz w:val="22"/>
          <w:szCs w:val="22"/>
        </w:rPr>
      </w:pPr>
      <w:r w:rsidRPr="008F7412">
        <w:rPr>
          <w:rFonts w:ascii="Arial" w:hAnsi="Arial" w:cs="Arial"/>
          <w:color w:val="000000"/>
          <w:sz w:val="22"/>
          <w:szCs w:val="22"/>
        </w:rPr>
        <w:t xml:space="preserve">For an application pack and further information, please visit: </w:t>
      </w:r>
      <w:hyperlink r:id="rId8" w:history="1">
        <w:r w:rsidRPr="008F7412">
          <w:rPr>
            <w:rStyle w:val="Hyperlink"/>
            <w:rFonts w:ascii="Arial" w:hAnsi="Arial" w:cs="Arial"/>
            <w:sz w:val="22"/>
            <w:szCs w:val="22"/>
          </w:rPr>
          <w:t>https://cancersupportyorkshire.org.uk/about-us/join-the-team/</w:t>
        </w:r>
      </w:hyperlink>
    </w:p>
    <w:p w14:paraId="34D95340" w14:textId="77777777" w:rsidR="008F7412" w:rsidRPr="008F7412" w:rsidRDefault="008F7412" w:rsidP="008F7412">
      <w:pPr>
        <w:rPr>
          <w:rFonts w:ascii="Arial" w:hAnsi="Arial" w:cs="Arial"/>
        </w:rPr>
      </w:pPr>
      <w:r w:rsidRPr="008F7412">
        <w:rPr>
          <w:rFonts w:ascii="Arial" w:hAnsi="Arial" w:cs="Arial"/>
        </w:rPr>
        <w:t xml:space="preserve">Please email completed applications to: </w:t>
      </w:r>
      <w:hyperlink r:id="rId9" w:history="1">
        <w:r w:rsidRPr="008F7412">
          <w:rPr>
            <w:rStyle w:val="Hyperlink"/>
            <w:rFonts w:ascii="Arial" w:hAnsi="Arial" w:cs="Arial"/>
          </w:rPr>
          <w:t>j.barrett@csyorkshire.org.uk</w:t>
        </w:r>
      </w:hyperlink>
      <w:r w:rsidRPr="008F7412">
        <w:rPr>
          <w:rFonts w:ascii="Arial" w:hAnsi="Arial" w:cs="Arial"/>
        </w:rPr>
        <w:t>   </w:t>
      </w:r>
    </w:p>
    <w:p w14:paraId="5F688BD0" w14:textId="765CA836" w:rsidR="008F7412" w:rsidRPr="008F7412" w:rsidRDefault="008F7412" w:rsidP="008F7412">
      <w:pPr>
        <w:pStyle w:val="NormalWeb"/>
        <w:shd w:val="clear" w:color="auto" w:fill="FFFFFF"/>
        <w:spacing w:before="0" w:beforeAutospacing="0" w:after="240" w:afterAutospacing="0"/>
        <w:rPr>
          <w:rFonts w:ascii="Arial" w:hAnsi="Arial" w:cs="Arial"/>
          <w:color w:val="000000"/>
          <w:sz w:val="22"/>
          <w:szCs w:val="22"/>
        </w:rPr>
      </w:pPr>
      <w:r w:rsidRPr="008F7412">
        <w:rPr>
          <w:rFonts w:ascii="Arial" w:hAnsi="Arial" w:cs="Arial"/>
          <w:color w:val="000000"/>
          <w:sz w:val="22"/>
          <w:szCs w:val="22"/>
        </w:rPr>
        <w:t xml:space="preserve">Closing date: Friday </w:t>
      </w:r>
      <w:r w:rsidR="00091F33">
        <w:rPr>
          <w:rFonts w:ascii="Arial" w:hAnsi="Arial" w:cs="Arial"/>
          <w:color w:val="000000"/>
          <w:sz w:val="22"/>
          <w:szCs w:val="22"/>
        </w:rPr>
        <w:t>28</w:t>
      </w:r>
      <w:r w:rsidR="00091F33" w:rsidRPr="00091F33">
        <w:rPr>
          <w:rFonts w:ascii="Arial" w:hAnsi="Arial" w:cs="Arial"/>
          <w:color w:val="000000"/>
          <w:sz w:val="22"/>
          <w:szCs w:val="22"/>
          <w:vertAlign w:val="superscript"/>
        </w:rPr>
        <w:t>th</w:t>
      </w:r>
      <w:r w:rsidR="00091F33">
        <w:rPr>
          <w:rFonts w:ascii="Arial" w:hAnsi="Arial" w:cs="Arial"/>
          <w:color w:val="000000"/>
          <w:sz w:val="22"/>
          <w:szCs w:val="22"/>
        </w:rPr>
        <w:t xml:space="preserve"> May 5pm</w:t>
      </w:r>
      <w:r w:rsidRPr="008F7412">
        <w:rPr>
          <w:rFonts w:ascii="Arial" w:hAnsi="Arial" w:cs="Arial"/>
          <w:color w:val="000000"/>
          <w:sz w:val="22"/>
          <w:szCs w:val="22"/>
        </w:rPr>
        <w:t>   </w:t>
      </w:r>
    </w:p>
    <w:p w14:paraId="48C8829A" w14:textId="01620CE8" w:rsidR="008F7412" w:rsidRPr="008F7412" w:rsidRDefault="008F7412" w:rsidP="008F7412">
      <w:pPr>
        <w:pStyle w:val="NormalWeb"/>
        <w:shd w:val="clear" w:color="auto" w:fill="FFFFFF"/>
        <w:spacing w:before="0" w:beforeAutospacing="0" w:after="240" w:afterAutospacing="0"/>
        <w:rPr>
          <w:rFonts w:ascii="Arial" w:hAnsi="Arial" w:cs="Arial"/>
          <w:color w:val="000000"/>
          <w:sz w:val="22"/>
          <w:szCs w:val="22"/>
        </w:rPr>
      </w:pPr>
      <w:r w:rsidRPr="008F7412">
        <w:rPr>
          <w:rFonts w:ascii="Arial" w:hAnsi="Arial" w:cs="Arial"/>
          <w:color w:val="000000"/>
          <w:sz w:val="22"/>
          <w:szCs w:val="22"/>
        </w:rPr>
        <w:t xml:space="preserve">Interview date: </w:t>
      </w:r>
      <w:r w:rsidR="00091F33">
        <w:rPr>
          <w:rFonts w:ascii="Arial" w:hAnsi="Arial" w:cs="Arial"/>
          <w:color w:val="000000"/>
          <w:sz w:val="22"/>
          <w:szCs w:val="22"/>
        </w:rPr>
        <w:t>To be confirmed *</w:t>
      </w:r>
    </w:p>
    <w:p w14:paraId="4F473831" w14:textId="2AF37931" w:rsidR="008F7412" w:rsidRPr="008F7412" w:rsidRDefault="008F7412" w:rsidP="008F7412">
      <w:pPr>
        <w:pStyle w:val="NormalWeb"/>
        <w:shd w:val="clear" w:color="auto" w:fill="FFFFFF"/>
        <w:spacing w:before="0" w:beforeAutospacing="0" w:after="240" w:afterAutospacing="0"/>
        <w:rPr>
          <w:rFonts w:ascii="Arial" w:hAnsi="Arial" w:cs="Arial"/>
          <w:color w:val="000000"/>
          <w:sz w:val="22"/>
          <w:szCs w:val="22"/>
        </w:rPr>
      </w:pPr>
      <w:r w:rsidRPr="008F7412">
        <w:rPr>
          <w:rFonts w:ascii="Arial" w:hAnsi="Arial" w:cs="Arial"/>
          <w:color w:val="000000"/>
          <w:sz w:val="22"/>
          <w:szCs w:val="22"/>
        </w:rPr>
        <w:t xml:space="preserve">*Please note that interviews will take place online during this phase of working. If you are selected for interview, </w:t>
      </w:r>
      <w:r w:rsidR="00091F33">
        <w:rPr>
          <w:rFonts w:ascii="Arial" w:hAnsi="Arial" w:cs="Arial"/>
          <w:color w:val="000000"/>
          <w:sz w:val="22"/>
          <w:szCs w:val="22"/>
        </w:rPr>
        <w:t xml:space="preserve">details </w:t>
      </w:r>
      <w:r w:rsidRPr="008F7412">
        <w:rPr>
          <w:rFonts w:ascii="Arial" w:hAnsi="Arial" w:cs="Arial"/>
          <w:color w:val="000000"/>
          <w:sz w:val="22"/>
          <w:szCs w:val="22"/>
        </w:rPr>
        <w:t>of this will be emailed to you. </w:t>
      </w:r>
    </w:p>
    <w:p w14:paraId="4760A8FF" w14:textId="77777777" w:rsidR="008F7412" w:rsidRPr="008F7412" w:rsidRDefault="008F7412" w:rsidP="00E31CC0">
      <w:pPr>
        <w:jc w:val="center"/>
        <w:rPr>
          <w:rFonts w:ascii="Verdana" w:hAnsi="Verdana"/>
        </w:rPr>
      </w:pPr>
    </w:p>
    <w:sectPr w:rsidR="008F7412" w:rsidRPr="008F7412" w:rsidSect="00E31CC0">
      <w:headerReference w:type="default" r:id="rId10"/>
      <w:footerReference w:type="default" r:id="rId11"/>
      <w:pgSz w:w="11906" w:h="16838"/>
      <w:pgMar w:top="720" w:right="720" w:bottom="720" w:left="720" w:header="142"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3F039" w14:textId="77777777" w:rsidR="00241E4D" w:rsidRDefault="00241E4D" w:rsidP="00174077">
      <w:pPr>
        <w:spacing w:after="0" w:line="240" w:lineRule="auto"/>
      </w:pPr>
      <w:r>
        <w:separator/>
      </w:r>
    </w:p>
  </w:endnote>
  <w:endnote w:type="continuationSeparator" w:id="0">
    <w:p w14:paraId="70CA5F0D" w14:textId="77777777" w:rsidR="00241E4D" w:rsidRDefault="00241E4D" w:rsidP="0017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416C" w14:textId="77777777" w:rsidR="0016426D" w:rsidRDefault="0016426D" w:rsidP="0016426D">
    <w:pPr>
      <w:pStyle w:val="Footer"/>
      <w:jc w:val="center"/>
      <w:rPr>
        <w:sz w:val="32"/>
        <w:szCs w:val="32"/>
      </w:rPr>
    </w:pPr>
    <w:r w:rsidRPr="0016426D">
      <w:rPr>
        <w:sz w:val="32"/>
        <w:szCs w:val="32"/>
      </w:rPr>
      <w:t>Cancer Support Yorkshire</w:t>
    </w:r>
  </w:p>
  <w:p w14:paraId="64D5CD8F" w14:textId="77777777" w:rsidR="0016426D" w:rsidRPr="0016426D" w:rsidRDefault="0016426D" w:rsidP="0016426D">
    <w:pPr>
      <w:pStyle w:val="Footer"/>
      <w:jc w:val="center"/>
      <w:rPr>
        <w:sz w:val="32"/>
        <w:szCs w:val="32"/>
      </w:rPr>
    </w:pPr>
    <w:r>
      <w:t>Registered in England No. 2179048, Registered Charity #519429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78A9F" w14:textId="77777777" w:rsidR="00241E4D" w:rsidRDefault="00241E4D" w:rsidP="00174077">
      <w:pPr>
        <w:spacing w:after="0" w:line="240" w:lineRule="auto"/>
      </w:pPr>
      <w:r>
        <w:separator/>
      </w:r>
    </w:p>
  </w:footnote>
  <w:footnote w:type="continuationSeparator" w:id="0">
    <w:p w14:paraId="2B449D38" w14:textId="77777777" w:rsidR="00241E4D" w:rsidRDefault="00241E4D" w:rsidP="00174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9B51" w14:textId="1587586C" w:rsidR="00174077" w:rsidRDefault="00174077" w:rsidP="00AC2162">
    <w:pPr>
      <w:pStyle w:val="Header"/>
      <w:jc w:val="center"/>
    </w:pPr>
    <w:r>
      <w:rPr>
        <w:noProof/>
        <w:lang w:eastAsia="en-GB"/>
      </w:rPr>
      <w:drawing>
        <wp:inline distT="0" distB="0" distL="0" distR="0" wp14:anchorId="277BA471" wp14:editId="3CBD3B74">
          <wp:extent cx="1424458" cy="949371"/>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Support Logo Yorkshi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458" cy="949371"/>
                  </a:xfrm>
                  <a:prstGeom prst="rect">
                    <a:avLst/>
                  </a:prstGeom>
                </pic:spPr>
              </pic:pic>
            </a:graphicData>
          </a:graphic>
        </wp:inline>
      </w:drawing>
    </w:r>
    <w:r w:rsidR="00E46CFE">
      <w:rPr>
        <w:noProof/>
      </w:rPr>
      <w:drawing>
        <wp:inline distT="0" distB="0" distL="0" distR="0" wp14:anchorId="38A43DB8" wp14:editId="0FE08128">
          <wp:extent cx="2542540" cy="737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2540" cy="737870"/>
                  </a:xfrm>
                  <a:prstGeom prst="rect">
                    <a:avLst/>
                  </a:prstGeom>
                  <a:noFill/>
                </pic:spPr>
              </pic:pic>
            </a:graphicData>
          </a:graphic>
        </wp:inline>
      </w:drawing>
    </w:r>
    <w:r w:rsidR="00092913">
      <w:rPr>
        <w:noProof/>
      </w:rPr>
      <w:drawing>
        <wp:inline distT="0" distB="0" distL="0" distR="0" wp14:anchorId="5193999A" wp14:editId="219613EE">
          <wp:extent cx="1884045" cy="853440"/>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4045" cy="853440"/>
                  </a:xfrm>
                  <a:prstGeom prst="rect">
                    <a:avLst/>
                  </a:prstGeom>
                  <a:noFill/>
                </pic:spPr>
              </pic:pic>
            </a:graphicData>
          </a:graphic>
        </wp:inline>
      </w:drawing>
    </w:r>
    <w:r w:rsidR="00E46CFE">
      <w:rPr>
        <w:noProof/>
        <w:lang w:eastAsia="en-GB"/>
      </w:rPr>
      <w:drawing>
        <wp:inline distT="0" distB="0" distL="0" distR="0" wp14:anchorId="0BE92984" wp14:editId="445E2C8F">
          <wp:extent cx="3448050" cy="422210"/>
          <wp:effectExtent l="0" t="0" r="0" b="0"/>
          <wp:docPr id="3" name="Picture 3" descr="H:\MyDocuments\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uments\colour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8050" cy="422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4577"/>
    <w:multiLevelType w:val="hybridMultilevel"/>
    <w:tmpl w:val="325A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A56C1"/>
    <w:multiLevelType w:val="hybridMultilevel"/>
    <w:tmpl w:val="A6DE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1D7"/>
    <w:multiLevelType w:val="multilevel"/>
    <w:tmpl w:val="6732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F117D7"/>
    <w:multiLevelType w:val="hybridMultilevel"/>
    <w:tmpl w:val="A2B4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E4037"/>
    <w:multiLevelType w:val="hybridMultilevel"/>
    <w:tmpl w:val="491AF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605C3"/>
    <w:multiLevelType w:val="hybridMultilevel"/>
    <w:tmpl w:val="5270F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D39B7"/>
    <w:multiLevelType w:val="hybridMultilevel"/>
    <w:tmpl w:val="ADEE1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8B72CB"/>
    <w:multiLevelType w:val="hybridMultilevel"/>
    <w:tmpl w:val="4522A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9A7339"/>
    <w:multiLevelType w:val="hybridMultilevel"/>
    <w:tmpl w:val="6752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55CEC"/>
    <w:multiLevelType w:val="hybridMultilevel"/>
    <w:tmpl w:val="0750D3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1CB0E81"/>
    <w:multiLevelType w:val="multilevel"/>
    <w:tmpl w:val="5BC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2B477E"/>
    <w:multiLevelType w:val="hybridMultilevel"/>
    <w:tmpl w:val="00F2C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A75A8A"/>
    <w:multiLevelType w:val="hybridMultilevel"/>
    <w:tmpl w:val="76E6D3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763B04"/>
    <w:multiLevelType w:val="hybridMultilevel"/>
    <w:tmpl w:val="F3FCB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F10F10"/>
    <w:multiLevelType w:val="hybridMultilevel"/>
    <w:tmpl w:val="1670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EC2915"/>
    <w:multiLevelType w:val="hybridMultilevel"/>
    <w:tmpl w:val="B9C06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A83FD9"/>
    <w:multiLevelType w:val="hybridMultilevel"/>
    <w:tmpl w:val="BDD2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081504"/>
    <w:multiLevelType w:val="hybridMultilevel"/>
    <w:tmpl w:val="D1D2F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8155D"/>
    <w:multiLevelType w:val="hybridMultilevel"/>
    <w:tmpl w:val="72989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8"/>
  </w:num>
  <w:num w:numId="4">
    <w:abstractNumId w:val="16"/>
  </w:num>
  <w:num w:numId="5">
    <w:abstractNumId w:val="1"/>
  </w:num>
  <w:num w:numId="6">
    <w:abstractNumId w:val="14"/>
  </w:num>
  <w:num w:numId="7">
    <w:abstractNumId w:val="5"/>
  </w:num>
  <w:num w:numId="8">
    <w:abstractNumId w:val="11"/>
  </w:num>
  <w:num w:numId="9">
    <w:abstractNumId w:val="7"/>
  </w:num>
  <w:num w:numId="10">
    <w:abstractNumId w:val="3"/>
  </w:num>
  <w:num w:numId="11">
    <w:abstractNumId w:val="18"/>
  </w:num>
  <w:num w:numId="12">
    <w:abstractNumId w:val="6"/>
  </w:num>
  <w:num w:numId="13">
    <w:abstractNumId w:val="12"/>
  </w:num>
  <w:num w:numId="14">
    <w:abstractNumId w:val="9"/>
  </w:num>
  <w:num w:numId="15">
    <w:abstractNumId w:val="0"/>
  </w:num>
  <w:num w:numId="16">
    <w:abstractNumId w:val="4"/>
  </w:num>
  <w:num w:numId="17">
    <w:abstractNumId w:val="13"/>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0A"/>
    <w:rsid w:val="000012BE"/>
    <w:rsid w:val="000037BF"/>
    <w:rsid w:val="00004F03"/>
    <w:rsid w:val="0001370C"/>
    <w:rsid w:val="000478DF"/>
    <w:rsid w:val="00052F08"/>
    <w:rsid w:val="00053731"/>
    <w:rsid w:val="00056990"/>
    <w:rsid w:val="00091F33"/>
    <w:rsid w:val="00092913"/>
    <w:rsid w:val="000C6BE6"/>
    <w:rsid w:val="000C6FA3"/>
    <w:rsid w:val="00130B9B"/>
    <w:rsid w:val="0016426D"/>
    <w:rsid w:val="00174077"/>
    <w:rsid w:val="001A43A8"/>
    <w:rsid w:val="001A4BA7"/>
    <w:rsid w:val="001C0A48"/>
    <w:rsid w:val="001C2361"/>
    <w:rsid w:val="001D0ED8"/>
    <w:rsid w:val="00200097"/>
    <w:rsid w:val="002031A7"/>
    <w:rsid w:val="00234409"/>
    <w:rsid w:val="00241E4D"/>
    <w:rsid w:val="00252920"/>
    <w:rsid w:val="00263972"/>
    <w:rsid w:val="00283546"/>
    <w:rsid w:val="002841FE"/>
    <w:rsid w:val="002A0EF5"/>
    <w:rsid w:val="002B54B6"/>
    <w:rsid w:val="002C4A0F"/>
    <w:rsid w:val="002E424E"/>
    <w:rsid w:val="002F3659"/>
    <w:rsid w:val="00304F92"/>
    <w:rsid w:val="00340B08"/>
    <w:rsid w:val="0038448F"/>
    <w:rsid w:val="00393105"/>
    <w:rsid w:val="003C13E5"/>
    <w:rsid w:val="003C6602"/>
    <w:rsid w:val="003D4B9E"/>
    <w:rsid w:val="003F58CE"/>
    <w:rsid w:val="004239CE"/>
    <w:rsid w:val="00426B5C"/>
    <w:rsid w:val="0047092B"/>
    <w:rsid w:val="004C6A2E"/>
    <w:rsid w:val="004C7D5F"/>
    <w:rsid w:val="004E7AD3"/>
    <w:rsid w:val="005116F6"/>
    <w:rsid w:val="00531D04"/>
    <w:rsid w:val="005442FE"/>
    <w:rsid w:val="00545A98"/>
    <w:rsid w:val="00546EA2"/>
    <w:rsid w:val="0055125D"/>
    <w:rsid w:val="00563AA5"/>
    <w:rsid w:val="00581DA0"/>
    <w:rsid w:val="00583C7B"/>
    <w:rsid w:val="005C5DDA"/>
    <w:rsid w:val="005D1F0A"/>
    <w:rsid w:val="005E2952"/>
    <w:rsid w:val="005F5B46"/>
    <w:rsid w:val="00607BBE"/>
    <w:rsid w:val="00631EED"/>
    <w:rsid w:val="00636F60"/>
    <w:rsid w:val="00642E38"/>
    <w:rsid w:val="006812E1"/>
    <w:rsid w:val="00693C2E"/>
    <w:rsid w:val="006D4C29"/>
    <w:rsid w:val="006E063E"/>
    <w:rsid w:val="006E0AE7"/>
    <w:rsid w:val="007016EB"/>
    <w:rsid w:val="007603F1"/>
    <w:rsid w:val="007B672B"/>
    <w:rsid w:val="007D2331"/>
    <w:rsid w:val="007E5041"/>
    <w:rsid w:val="00800298"/>
    <w:rsid w:val="00822973"/>
    <w:rsid w:val="0085360C"/>
    <w:rsid w:val="00862863"/>
    <w:rsid w:val="008A346D"/>
    <w:rsid w:val="008E0B59"/>
    <w:rsid w:val="008F46A6"/>
    <w:rsid w:val="008F7412"/>
    <w:rsid w:val="00937201"/>
    <w:rsid w:val="00944B72"/>
    <w:rsid w:val="00965A93"/>
    <w:rsid w:val="009666C7"/>
    <w:rsid w:val="00981A7D"/>
    <w:rsid w:val="009A249D"/>
    <w:rsid w:val="009C1969"/>
    <w:rsid w:val="009C3283"/>
    <w:rsid w:val="009C4C07"/>
    <w:rsid w:val="009D320C"/>
    <w:rsid w:val="009D640E"/>
    <w:rsid w:val="009F4FEE"/>
    <w:rsid w:val="009F52C6"/>
    <w:rsid w:val="00A13E26"/>
    <w:rsid w:val="00A41BA6"/>
    <w:rsid w:val="00A451BC"/>
    <w:rsid w:val="00AA08B3"/>
    <w:rsid w:val="00AC0B24"/>
    <w:rsid w:val="00AC2162"/>
    <w:rsid w:val="00AE1196"/>
    <w:rsid w:val="00B2535A"/>
    <w:rsid w:val="00B522E6"/>
    <w:rsid w:val="00B6717A"/>
    <w:rsid w:val="00B71B37"/>
    <w:rsid w:val="00B7746D"/>
    <w:rsid w:val="00B84280"/>
    <w:rsid w:val="00B92602"/>
    <w:rsid w:val="00BB591A"/>
    <w:rsid w:val="00BC1765"/>
    <w:rsid w:val="00BD6C6E"/>
    <w:rsid w:val="00BD71DB"/>
    <w:rsid w:val="00BE2829"/>
    <w:rsid w:val="00C56211"/>
    <w:rsid w:val="00CB3616"/>
    <w:rsid w:val="00CB620A"/>
    <w:rsid w:val="00CE296C"/>
    <w:rsid w:val="00CE5513"/>
    <w:rsid w:val="00D1488D"/>
    <w:rsid w:val="00D22389"/>
    <w:rsid w:val="00D22D94"/>
    <w:rsid w:val="00D46C3A"/>
    <w:rsid w:val="00D67239"/>
    <w:rsid w:val="00DB3AF8"/>
    <w:rsid w:val="00DC7EB5"/>
    <w:rsid w:val="00DD4A08"/>
    <w:rsid w:val="00DF5320"/>
    <w:rsid w:val="00E10DE5"/>
    <w:rsid w:val="00E2723E"/>
    <w:rsid w:val="00E31CC0"/>
    <w:rsid w:val="00E46CFE"/>
    <w:rsid w:val="00E61234"/>
    <w:rsid w:val="00E6282E"/>
    <w:rsid w:val="00E67EF1"/>
    <w:rsid w:val="00F07551"/>
    <w:rsid w:val="00F474E2"/>
    <w:rsid w:val="00F50C08"/>
    <w:rsid w:val="00F547B2"/>
    <w:rsid w:val="00F71D0A"/>
    <w:rsid w:val="00F9038E"/>
    <w:rsid w:val="00FC58E5"/>
    <w:rsid w:val="00FD0042"/>
    <w:rsid w:val="00FD12D5"/>
    <w:rsid w:val="00FE7198"/>
    <w:rsid w:val="00FE724B"/>
    <w:rsid w:val="00FF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4ABDD"/>
  <w15:docId w15:val="{2509BFB6-52E3-46EA-93BC-7E0EE295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ZB">
    <w:name w:val="Normal ZB"/>
    <w:rsid w:val="00174077"/>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cs="Times New Roman"/>
      <w:b/>
      <w:color w:val="000000"/>
      <w:sz w:val="24"/>
      <w:szCs w:val="20"/>
      <w:lang w:val="en-US"/>
    </w:rPr>
  </w:style>
  <w:style w:type="paragraph" w:styleId="Header">
    <w:name w:val="header"/>
    <w:basedOn w:val="Normal"/>
    <w:link w:val="HeaderChar"/>
    <w:uiPriority w:val="99"/>
    <w:unhideWhenUsed/>
    <w:rsid w:val="00174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077"/>
  </w:style>
  <w:style w:type="paragraph" w:styleId="Footer">
    <w:name w:val="footer"/>
    <w:basedOn w:val="Normal"/>
    <w:link w:val="FooterChar"/>
    <w:uiPriority w:val="99"/>
    <w:unhideWhenUsed/>
    <w:rsid w:val="00174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077"/>
  </w:style>
  <w:style w:type="paragraph" w:styleId="BalloonText">
    <w:name w:val="Balloon Text"/>
    <w:basedOn w:val="Normal"/>
    <w:link w:val="BalloonTextChar"/>
    <w:uiPriority w:val="99"/>
    <w:semiHidden/>
    <w:unhideWhenUsed/>
    <w:rsid w:val="0017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77"/>
    <w:rPr>
      <w:rFonts w:ascii="Tahoma" w:hAnsi="Tahoma" w:cs="Tahoma"/>
      <w:sz w:val="16"/>
      <w:szCs w:val="16"/>
    </w:rPr>
  </w:style>
  <w:style w:type="paragraph" w:styleId="ListParagraph">
    <w:name w:val="List Paragraph"/>
    <w:basedOn w:val="Normal"/>
    <w:uiPriority w:val="34"/>
    <w:qFormat/>
    <w:rsid w:val="00642E38"/>
    <w:pPr>
      <w:spacing w:after="0" w:line="240" w:lineRule="auto"/>
      <w:ind w:left="720"/>
    </w:pPr>
    <w:rPr>
      <w:rFonts w:ascii="Times New Roman" w:eastAsia="Times New Roman" w:hAnsi="Times New Roman" w:cs="Times New Roman"/>
      <w:sz w:val="24"/>
      <w:szCs w:val="24"/>
    </w:rPr>
  </w:style>
  <w:style w:type="character" w:styleId="Emphasis">
    <w:name w:val="Emphasis"/>
    <w:basedOn w:val="DefaultParagraphFont"/>
    <w:uiPriority w:val="20"/>
    <w:qFormat/>
    <w:rsid w:val="00545A98"/>
    <w:rPr>
      <w:i/>
      <w:iCs/>
    </w:rPr>
  </w:style>
  <w:style w:type="paragraph" w:styleId="NormalWeb">
    <w:name w:val="Normal (Web)"/>
    <w:basedOn w:val="Normal"/>
    <w:uiPriority w:val="99"/>
    <w:semiHidden/>
    <w:unhideWhenUsed/>
    <w:rsid w:val="008F74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F7412"/>
    <w:rPr>
      <w:color w:val="0563C1" w:themeColor="hyperlink"/>
      <w:u w:val="single"/>
    </w:rPr>
  </w:style>
  <w:style w:type="character" w:styleId="UnresolvedMention">
    <w:name w:val="Unresolved Mention"/>
    <w:basedOn w:val="DefaultParagraphFont"/>
    <w:uiPriority w:val="99"/>
    <w:semiHidden/>
    <w:unhideWhenUsed/>
    <w:rsid w:val="008F7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835">
      <w:bodyDiv w:val="1"/>
      <w:marLeft w:val="0"/>
      <w:marRight w:val="0"/>
      <w:marTop w:val="0"/>
      <w:marBottom w:val="0"/>
      <w:divBdr>
        <w:top w:val="none" w:sz="0" w:space="0" w:color="auto"/>
        <w:left w:val="none" w:sz="0" w:space="0" w:color="auto"/>
        <w:bottom w:val="none" w:sz="0" w:space="0" w:color="auto"/>
        <w:right w:val="none" w:sz="0" w:space="0" w:color="auto"/>
      </w:divBdr>
    </w:div>
    <w:div w:id="82531142">
      <w:bodyDiv w:val="1"/>
      <w:marLeft w:val="0"/>
      <w:marRight w:val="0"/>
      <w:marTop w:val="0"/>
      <w:marBottom w:val="0"/>
      <w:divBdr>
        <w:top w:val="none" w:sz="0" w:space="0" w:color="auto"/>
        <w:left w:val="none" w:sz="0" w:space="0" w:color="auto"/>
        <w:bottom w:val="none" w:sz="0" w:space="0" w:color="auto"/>
        <w:right w:val="none" w:sz="0" w:space="0" w:color="auto"/>
      </w:divBdr>
    </w:div>
    <w:div w:id="218787860">
      <w:bodyDiv w:val="1"/>
      <w:marLeft w:val="0"/>
      <w:marRight w:val="0"/>
      <w:marTop w:val="0"/>
      <w:marBottom w:val="0"/>
      <w:divBdr>
        <w:top w:val="none" w:sz="0" w:space="0" w:color="auto"/>
        <w:left w:val="none" w:sz="0" w:space="0" w:color="auto"/>
        <w:bottom w:val="none" w:sz="0" w:space="0" w:color="auto"/>
        <w:right w:val="none" w:sz="0" w:space="0" w:color="auto"/>
      </w:divBdr>
    </w:div>
    <w:div w:id="334773153">
      <w:bodyDiv w:val="1"/>
      <w:marLeft w:val="0"/>
      <w:marRight w:val="0"/>
      <w:marTop w:val="0"/>
      <w:marBottom w:val="0"/>
      <w:divBdr>
        <w:top w:val="none" w:sz="0" w:space="0" w:color="auto"/>
        <w:left w:val="none" w:sz="0" w:space="0" w:color="auto"/>
        <w:bottom w:val="none" w:sz="0" w:space="0" w:color="auto"/>
        <w:right w:val="none" w:sz="0" w:space="0" w:color="auto"/>
      </w:divBdr>
    </w:div>
    <w:div w:id="464127139">
      <w:bodyDiv w:val="1"/>
      <w:marLeft w:val="0"/>
      <w:marRight w:val="0"/>
      <w:marTop w:val="0"/>
      <w:marBottom w:val="0"/>
      <w:divBdr>
        <w:top w:val="none" w:sz="0" w:space="0" w:color="auto"/>
        <w:left w:val="none" w:sz="0" w:space="0" w:color="auto"/>
        <w:bottom w:val="none" w:sz="0" w:space="0" w:color="auto"/>
        <w:right w:val="none" w:sz="0" w:space="0" w:color="auto"/>
      </w:divBdr>
    </w:div>
    <w:div w:id="577055591">
      <w:bodyDiv w:val="1"/>
      <w:marLeft w:val="0"/>
      <w:marRight w:val="0"/>
      <w:marTop w:val="0"/>
      <w:marBottom w:val="0"/>
      <w:divBdr>
        <w:top w:val="none" w:sz="0" w:space="0" w:color="auto"/>
        <w:left w:val="none" w:sz="0" w:space="0" w:color="auto"/>
        <w:bottom w:val="none" w:sz="0" w:space="0" w:color="auto"/>
        <w:right w:val="none" w:sz="0" w:space="0" w:color="auto"/>
      </w:divBdr>
    </w:div>
    <w:div w:id="628557400">
      <w:bodyDiv w:val="1"/>
      <w:marLeft w:val="0"/>
      <w:marRight w:val="0"/>
      <w:marTop w:val="0"/>
      <w:marBottom w:val="0"/>
      <w:divBdr>
        <w:top w:val="none" w:sz="0" w:space="0" w:color="auto"/>
        <w:left w:val="none" w:sz="0" w:space="0" w:color="auto"/>
        <w:bottom w:val="none" w:sz="0" w:space="0" w:color="auto"/>
        <w:right w:val="none" w:sz="0" w:space="0" w:color="auto"/>
      </w:divBdr>
    </w:div>
    <w:div w:id="825173404">
      <w:bodyDiv w:val="1"/>
      <w:marLeft w:val="0"/>
      <w:marRight w:val="0"/>
      <w:marTop w:val="0"/>
      <w:marBottom w:val="0"/>
      <w:divBdr>
        <w:top w:val="none" w:sz="0" w:space="0" w:color="auto"/>
        <w:left w:val="none" w:sz="0" w:space="0" w:color="auto"/>
        <w:bottom w:val="none" w:sz="0" w:space="0" w:color="auto"/>
        <w:right w:val="none" w:sz="0" w:space="0" w:color="auto"/>
      </w:divBdr>
    </w:div>
    <w:div w:id="825440568">
      <w:bodyDiv w:val="1"/>
      <w:marLeft w:val="0"/>
      <w:marRight w:val="0"/>
      <w:marTop w:val="0"/>
      <w:marBottom w:val="0"/>
      <w:divBdr>
        <w:top w:val="none" w:sz="0" w:space="0" w:color="auto"/>
        <w:left w:val="none" w:sz="0" w:space="0" w:color="auto"/>
        <w:bottom w:val="none" w:sz="0" w:space="0" w:color="auto"/>
        <w:right w:val="none" w:sz="0" w:space="0" w:color="auto"/>
      </w:divBdr>
    </w:div>
    <w:div w:id="1152715273">
      <w:bodyDiv w:val="1"/>
      <w:marLeft w:val="0"/>
      <w:marRight w:val="0"/>
      <w:marTop w:val="0"/>
      <w:marBottom w:val="0"/>
      <w:divBdr>
        <w:top w:val="none" w:sz="0" w:space="0" w:color="auto"/>
        <w:left w:val="none" w:sz="0" w:space="0" w:color="auto"/>
        <w:bottom w:val="none" w:sz="0" w:space="0" w:color="auto"/>
        <w:right w:val="none" w:sz="0" w:space="0" w:color="auto"/>
      </w:divBdr>
    </w:div>
    <w:div w:id="1613056380">
      <w:bodyDiv w:val="1"/>
      <w:marLeft w:val="0"/>
      <w:marRight w:val="0"/>
      <w:marTop w:val="0"/>
      <w:marBottom w:val="0"/>
      <w:divBdr>
        <w:top w:val="none" w:sz="0" w:space="0" w:color="auto"/>
        <w:left w:val="none" w:sz="0" w:space="0" w:color="auto"/>
        <w:bottom w:val="none" w:sz="0" w:space="0" w:color="auto"/>
        <w:right w:val="none" w:sz="0" w:space="0" w:color="auto"/>
      </w:divBdr>
    </w:div>
    <w:div w:id="1774323662">
      <w:bodyDiv w:val="1"/>
      <w:marLeft w:val="0"/>
      <w:marRight w:val="0"/>
      <w:marTop w:val="0"/>
      <w:marBottom w:val="0"/>
      <w:divBdr>
        <w:top w:val="none" w:sz="0" w:space="0" w:color="auto"/>
        <w:left w:val="none" w:sz="0" w:space="0" w:color="auto"/>
        <w:bottom w:val="none" w:sz="0" w:space="0" w:color="auto"/>
        <w:right w:val="none" w:sz="0" w:space="0" w:color="auto"/>
      </w:divBdr>
    </w:div>
    <w:div w:id="1779443312">
      <w:bodyDiv w:val="1"/>
      <w:marLeft w:val="0"/>
      <w:marRight w:val="0"/>
      <w:marTop w:val="0"/>
      <w:marBottom w:val="0"/>
      <w:divBdr>
        <w:top w:val="none" w:sz="0" w:space="0" w:color="auto"/>
        <w:left w:val="none" w:sz="0" w:space="0" w:color="auto"/>
        <w:bottom w:val="none" w:sz="0" w:space="0" w:color="auto"/>
        <w:right w:val="none" w:sz="0" w:space="0" w:color="auto"/>
      </w:divBdr>
    </w:div>
    <w:div w:id="1971324081">
      <w:bodyDiv w:val="1"/>
      <w:marLeft w:val="0"/>
      <w:marRight w:val="0"/>
      <w:marTop w:val="0"/>
      <w:marBottom w:val="0"/>
      <w:divBdr>
        <w:top w:val="none" w:sz="0" w:space="0" w:color="auto"/>
        <w:left w:val="none" w:sz="0" w:space="0" w:color="auto"/>
        <w:bottom w:val="none" w:sz="0" w:space="0" w:color="auto"/>
        <w:right w:val="none" w:sz="0" w:space="0" w:color="auto"/>
      </w:divBdr>
    </w:div>
    <w:div w:id="20760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supportyorkshire.org.uk/about-us/join-the-t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arrett@csyorkshire.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10788-6B9B-443C-B4DF-F826EBC5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Sarah Wood</cp:lastModifiedBy>
  <cp:revision>2</cp:revision>
  <cp:lastPrinted>2021-05-14T11:48:00Z</cp:lastPrinted>
  <dcterms:created xsi:type="dcterms:W3CDTF">2021-05-14T15:06:00Z</dcterms:created>
  <dcterms:modified xsi:type="dcterms:W3CDTF">2021-05-14T15:06:00Z</dcterms:modified>
</cp:coreProperties>
</file>